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  <w:highlight w:val="none"/>
        </w:rPr>
      </w:pPr>
      <w:r>
        <w:rPr>
          <w:rFonts w:eastAsia="Calibri"/>
          <w:b/>
          <w:bCs/>
          <w:sz w:val="24"/>
          <w:szCs w:val="24"/>
        </w:rPr>
        <w:t xml:space="preserve">Технические требования </w:t>
      </w:r>
      <w:r>
        <w:rPr>
          <w:rFonts w:eastAsia="Calibri"/>
          <w:b/>
          <w:bCs/>
          <w:sz w:val="24"/>
          <w:szCs w:val="24"/>
        </w:rPr>
        <w:t xml:space="preserve">на поставку МТР</w:t>
      </w:r>
      <w:r>
        <w:rPr>
          <w:rFonts w:eastAsia="Calibri"/>
          <w:b/>
          <w:bCs/>
          <w:sz w:val="24"/>
          <w:szCs w:val="24"/>
          <w:highlight w:val="none"/>
        </w:rPr>
      </w:r>
      <w:r>
        <w:rPr>
          <w:rFonts w:eastAsia="Calibri"/>
          <w:b/>
          <w:bCs/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  <w:highlight w:val="none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i w:val="0"/>
          <w:strike w:val="0"/>
          <w:color w:val="000000"/>
          <w:sz w:val="24"/>
          <w:szCs w:val="24"/>
          <w:u w:val="none"/>
          <w:vertAlign w:val="baseline"/>
        </w:rPr>
        <w:t xml:space="preserve">ОКПД2 22.11.11 Поставка шин и камер для легковых  и грузовых автомобилей и спецтранспорта для структурных подразделений АО "ДГК"в Амурской области, </w:t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i w:val="0"/>
          <w:strike w:val="0"/>
          <w:color w:val="000000"/>
          <w:sz w:val="22"/>
          <w:szCs w:val="22"/>
          <w:u w:val="none"/>
          <w:vertAlign w:val="baseline"/>
        </w:rPr>
        <w:t xml:space="preserve">Еврейской автономной области, Республики САХА-Якутия, Приморского края, Хабаровского  края</w:t>
      </w: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rFonts w:eastAsia="Calibri"/>
          <w:b/>
          <w:bCs/>
          <w:sz w:val="24"/>
          <w:szCs w:val="24"/>
        </w:rPr>
        <w:t xml:space="preserve">Лот </w:t>
      </w:r>
      <w:r>
        <w:rPr>
          <w:rFonts w:eastAsia="Calibri"/>
          <w:b/>
          <w:bCs/>
          <w:sz w:val="24"/>
          <w:szCs w:val="24"/>
        </w:rPr>
        <w:t xml:space="preserve">№ </w:t>
      </w:r>
      <w:r>
        <w:rPr>
          <w:b/>
          <w:bCs/>
          <w:sz w:val="24"/>
          <w:szCs w:val="24"/>
        </w:rPr>
        <w:t xml:space="preserve">42016067-ЭКСП ПРОД-2026-ДГК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rPr>
          <w:sz w:val="22"/>
          <w:szCs w:val="22"/>
        </w:rPr>
      </w:pPr>
      <w:r>
        <w:rPr>
          <w:rFonts w:eastAsia="Calibri"/>
          <w:b/>
          <w:bCs/>
          <w:sz w:val="24"/>
          <w:szCs w:val="24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bCs/>
          <w:i/>
          <w:sz w:val="24"/>
          <w:szCs w:val="24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bCs/>
          <w:i/>
          <w:sz w:val="24"/>
          <w:szCs w:val="24"/>
        </w:rPr>
      </w:r>
      <w:r>
        <w:rPr>
          <w:rFonts w:eastAsia="Calibri"/>
          <w:b/>
          <w:bCs/>
          <w:i/>
          <w:sz w:val="24"/>
          <w:szCs w:val="24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r>
        <w:br w:type="page" w:clear="all"/>
      </w:r>
      <w:r/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pStyle w:val="912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rFonts w:cstheme="majorHAnsi"/>
          <w:bCs w:val="0"/>
          <w:i/>
          <w:sz w:val="28"/>
          <w:szCs w:val="28"/>
        </w:rPr>
        <w:fldChar w:fldCharType="begin"/>
      </w:r>
      <w:r>
        <w:rPr>
          <w:rFonts w:cstheme="majorHAnsi"/>
          <w:i/>
        </w:rPr>
        <w:instrText xml:space="preserve"> TOC \o "1-4" \h \z \u </w:instrText>
      </w:r>
      <w:r>
        <w:rPr>
          <w:rFonts w:cstheme="majorHAnsi"/>
          <w:bCs w:val="0"/>
          <w:i/>
          <w:sz w:val="28"/>
          <w:szCs w:val="28"/>
        </w:rPr>
        <w:fldChar w:fldCharType="separate"/>
      </w:r>
      <w:hyperlink w:tooltip="#_Toc144978885" w:anchor="_Toc144978885" w:history="1">
        <w:r>
          <w:rPr>
            <w:rStyle w:val="914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14"/>
          </w:rPr>
          <w:t xml:space="preserve">Общие сведения</w:t>
        </w:r>
        <w:r>
          <w:tab/>
        </w:r>
        <w:r>
          <w:fldChar w:fldCharType="begin"/>
        </w:r>
        <w:r>
          <w:instrText xml:space="preserve"> PAGEREF _Toc144978885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44978886" w:anchor="_Toc144978886" w:history="1">
        <w:r>
          <w:rPr>
            <w:rStyle w:val="914"/>
            <w:iCs/>
          </w:rPr>
          <w:t xml:space="preserve">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4"/>
          </w:rPr>
          <w:t xml:space="preserve">Обозначения и сокращения</w:t>
        </w:r>
        <w:r>
          <w:tab/>
        </w:r>
        <w:r>
          <w:fldChar w:fldCharType="begin"/>
        </w:r>
        <w:r>
          <w:instrText xml:space="preserve"> PAGEREF _Toc144978886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44978887" w:anchor="_Toc144978887" w:history="1">
        <w:r>
          <w:rPr>
            <w:rStyle w:val="914"/>
            <w:iCs/>
          </w:rPr>
          <w:t xml:space="preserve">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4"/>
          </w:rPr>
          <w:t xml:space="preserve">Цель использования закупаемой продукции</w:t>
        </w:r>
        <w:r>
          <w:tab/>
        </w:r>
        <w:r>
          <w:fldChar w:fldCharType="begin"/>
        </w:r>
        <w:r>
          <w:instrText xml:space="preserve"> PAGEREF _Toc144978887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44978888" w:anchor="_Toc144978888" w:history="1">
        <w:r>
          <w:rPr>
            <w:rStyle w:val="914"/>
            <w:iCs/>
          </w:rPr>
          <w:t xml:space="preserve">1.3.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4"/>
          </w:rPr>
          <w:t xml:space="preserve">Существующее положение</w:t>
        </w:r>
        <w:r>
          <w:tab/>
        </w:r>
        <w:r>
          <w:fldChar w:fldCharType="begin"/>
        </w:r>
        <w:r>
          <w:instrText xml:space="preserve"> PAGEREF _Toc144978888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44978889" w:anchor="_Toc144978889" w:history="1">
        <w:r>
          <w:rPr>
            <w:rStyle w:val="914"/>
            <w:iCs/>
          </w:rPr>
          <w:t xml:space="preserve">1.4.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4"/>
          </w:rPr>
  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</w:t>
        </w:r>
        <w:r>
          <w:tab/>
        </w:r>
        <w:r>
          <w:fldChar w:fldCharType="begin"/>
        </w:r>
        <w:r>
          <w:instrText xml:space="preserve"> PAGEREF _Toc144978889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44978890" w:anchor="_Toc144978890" w:history="1">
        <w:r>
          <w:rPr>
            <w:rStyle w:val="914"/>
            <w:iCs/>
          </w:rPr>
          <w:t xml:space="preserve">1.5.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4"/>
          </w:rPr>
          <w:t xml:space="preserve">Иные требования и сведения общего характера</w:t>
        </w:r>
        <w:r>
          <w:tab/>
        </w:r>
        <w:r>
          <w:fldChar w:fldCharType="begin"/>
        </w:r>
        <w:r>
          <w:instrText xml:space="preserve"> PAGEREF _Toc144978890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2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44978891" w:anchor="_Toc144978891" w:history="1">
        <w:r>
          <w:rPr>
            <w:rStyle w:val="914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14"/>
            <w:iCs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_Toc144978891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44978892" w:anchor="_Toc144978892" w:history="1">
        <w:r>
          <w:rPr>
            <w:rStyle w:val="914"/>
            <w:iCs/>
          </w:rPr>
          <w:t xml:space="preserve">2.1.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4"/>
          </w:rPr>
          <w:t xml:space="preserve">Требования к объемам и срокам поставки</w:t>
        </w:r>
        <w:r>
          <w:tab/>
        </w:r>
        <w:r>
          <w:fldChar w:fldCharType="begin"/>
        </w:r>
        <w:r>
          <w:instrText xml:space="preserve"> PAGEREF _Toc144978892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44978893" w:anchor="_Toc144978893" w:history="1">
        <w:r>
          <w:rPr>
            <w:rStyle w:val="914"/>
          </w:rPr>
          <w:t xml:space="preserve">2.1.1.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4"/>
          </w:rPr>
          <w:t xml:space="preserve">Перечень и объем закупаемой продукции</w:t>
        </w:r>
        <w:r>
          <w:tab/>
        </w:r>
        <w:r>
          <w:fldChar w:fldCharType="begin"/>
        </w:r>
        <w:r>
          <w:instrText xml:space="preserve"> PAGEREF _Toc144978893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2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44978894" w:anchor="_Toc144978894" w:history="1">
        <w:r>
          <w:rPr>
            <w:rStyle w:val="914"/>
          </w:rPr>
          <w:t xml:space="preserve">Таблица 1.1 Перечень, функциональные характеристики (потребительские свойства), количественные, качественные характеристики продукции, место поставки</w:t>
        </w:r>
        <w:r>
          <w:tab/>
        </w:r>
        <w:r>
          <w:fldChar w:fldCharType="begin"/>
        </w:r>
        <w:r>
          <w:instrText xml:space="preserve"> PAGEREF _Toc144978894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2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44978895" w:anchor="_Toc144978895" w:history="1">
        <w:r>
          <w:rPr>
            <w:rStyle w:val="914"/>
          </w:rPr>
          <w:t xml:space="preserve">Таблица 1.2 Перечень и объем закупаемых сопутствующих услуг</w:t>
        </w:r>
        <w:r>
          <w:tab/>
        </w:r>
        <w:r>
          <w:fldChar w:fldCharType="begin"/>
        </w:r>
        <w:r>
          <w:instrText xml:space="preserve"> PAGEREF _Toc144978895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2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44978896" w:anchor="_Toc144978896" w:history="1">
        <w:r>
          <w:rPr>
            <w:rStyle w:val="914"/>
          </w:rPr>
          <w:t xml:space="preserve">Таблица 1.3 Прочие (дополнительные) требования к продукции</w:t>
        </w:r>
        <w:r>
          <w:tab/>
        </w:r>
        <w:r>
          <w:fldChar w:fldCharType="begin"/>
        </w:r>
        <w:r>
          <w:instrText xml:space="preserve"> PAGEREF _Toc144978896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44978897" w:anchor="_Toc144978897" w:history="1">
        <w:r>
          <w:rPr>
            <w:rStyle w:val="914"/>
          </w:rPr>
          <w:t xml:space="preserve">2.1.2.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4"/>
          </w:rPr>
          <w:t xml:space="preserve">Требования к срокам поставки продукции и оказания сопутствующих услуг</w:t>
        </w:r>
        <w:r>
          <w:tab/>
        </w:r>
        <w:r>
          <w:fldChar w:fldCharType="begin"/>
        </w:r>
        <w:r>
          <w:instrText xml:space="preserve"> PAGEREF _Toc144978897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2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44978898" w:anchor="_Toc144978898" w:history="1">
        <w:r>
          <w:rPr>
            <w:rStyle w:val="914"/>
          </w:rPr>
          <w:t xml:space="preserve">Таблица 2.1 Требования по срокам поставки продукции</w:t>
        </w:r>
        <w:r>
          <w:tab/>
        </w:r>
        <w:r>
          <w:fldChar w:fldCharType="begin"/>
        </w:r>
        <w:r>
          <w:instrText xml:space="preserve"> PAGEREF _Toc144978898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2"/>
        <w:tabs>
          <w:tab w:val="right" w:pos="9911" w:leader="dot"/>
        </w:tabs>
        <w:rPr>
          <w:rStyle w:val="914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hyperlink w:tooltip="#_Toc144978899" w:anchor="_Toc144978899" w:history="1">
        <w:r>
          <w:rPr>
            <w:rStyle w:val="914"/>
            <w:b/>
            <w:bCs/>
            <w:sz w:val="24"/>
            <w:szCs w:val="24"/>
          </w:rPr>
          <w:t xml:space="preserve">Таблица 2.2 Требования по срокам оказания сопутствующих услуг</w:t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PAGEREF _Toc144978899 \h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 xml:space="preserve">4</w:t>
        </w:r>
        <w:r>
          <w:rPr>
            <w:b/>
            <w:bCs/>
            <w:sz w:val="24"/>
            <w:szCs w:val="24"/>
          </w:rPr>
          <w:fldChar w:fldCharType="end"/>
        </w:r>
      </w:hyperlink>
      <w:r>
        <w:rPr>
          <w:rStyle w:val="914"/>
          <w:b/>
          <w:bCs/>
          <w:sz w:val="24"/>
          <w:szCs w:val="24"/>
        </w:rPr>
      </w:r>
      <w:r>
        <w:rPr>
          <w:rStyle w:val="914"/>
          <w:b/>
          <w:bCs/>
          <w:sz w:val="24"/>
          <w:szCs w:val="24"/>
        </w:rPr>
      </w:r>
    </w:p>
    <w:p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Таблица 3. Требования к качеству продукции................................................................................</w:t>
      </w:r>
      <w:r>
        <w:rPr>
          <w:b/>
          <w:bCs/>
          <w:sz w:val="24"/>
          <w:szCs w:val="24"/>
        </w:rPr>
        <w:t xml:space="preserve">5</w:t>
      </w:r>
      <w:r>
        <w:rPr>
          <w:b/>
          <w:bCs/>
          <w:sz w:val="24"/>
          <w:szCs w:val="24"/>
        </w:rPr>
      </w:r>
      <w:r/>
    </w:p>
    <w:p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3. Требования к документации по ценообразованию на этапе закупки</w:t>
      </w:r>
      <w:r>
        <w:rPr>
          <w:rFonts w:eastAsiaTheme="minorEastAsia"/>
          <w:b/>
          <w:sz w:val="24"/>
          <w:szCs w:val="24"/>
        </w:rPr>
        <w:t xml:space="preserve">……………………….5</w:t>
      </w:r>
      <w:r>
        <w:rPr>
          <w:rFonts w:eastAsiaTheme="minorEastAsia"/>
          <w:b/>
          <w:sz w:val="24"/>
          <w:szCs w:val="24"/>
        </w:rPr>
      </w:r>
      <w:r>
        <w:rPr>
          <w:rFonts w:eastAsiaTheme="minorEastAsia"/>
          <w:b/>
          <w:sz w:val="24"/>
          <w:szCs w:val="24"/>
        </w:rPr>
      </w:r>
    </w:p>
    <w:p>
      <w:pPr>
        <w:pStyle w:val="912"/>
        <w:tabs>
          <w:tab w:val="right" w:pos="9911" w:leader="dot"/>
        </w:tabs>
        <w:rPr>
          <w:rStyle w:val="914"/>
        </w:rPr>
      </w:pPr>
      <w:r/>
      <w:hyperlink w:tooltip="#_Toc144978900" w:anchor="_Toc144978900" w:history="1">
        <w:r>
          <w:rPr>
            <w:rStyle w:val="914"/>
          </w:rPr>
          <w:t xml:space="preserve">4.Требования к документации по ценообразованию на этапе заключения (исполнения) договора</w:t>
        </w:r>
        <w:r>
          <w:tab/>
        </w:r>
        <w:r>
          <w:t xml:space="preserve">5</w:t>
        </w:r>
      </w:hyperlink>
      <w:r>
        <w:rPr>
          <w:rStyle w:val="914"/>
        </w:rPr>
      </w:r>
      <w:r>
        <w:rPr>
          <w:rStyle w:val="914"/>
        </w:rPr>
      </w:r>
    </w:p>
    <w:p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5. Приложения</w:t>
      </w:r>
      <w:r>
        <w:rPr>
          <w:rFonts w:eastAsiaTheme="minorEastAsia"/>
          <w:b/>
          <w:sz w:val="24"/>
          <w:szCs w:val="24"/>
        </w:rPr>
        <w:t xml:space="preserve">…………………………………………………………………………………………5</w:t>
      </w:r>
      <w:r>
        <w:rPr>
          <w:rFonts w:eastAsiaTheme="minorEastAsia"/>
          <w:b/>
          <w:sz w:val="24"/>
          <w:szCs w:val="24"/>
        </w:rPr>
      </w:r>
      <w:r>
        <w:rPr>
          <w:rFonts w:eastAsiaTheme="minorEastAsia"/>
          <w:b/>
          <w:sz w:val="24"/>
          <w:szCs w:val="24"/>
        </w:rPr>
      </w:r>
    </w:p>
    <w:p>
      <w:pPr>
        <w:pStyle w:val="879"/>
        <w:numPr>
          <w:ilvl w:val="0"/>
          <w:numId w:val="0"/>
        </w:numPr>
        <w:rPr>
          <w:b w:val="0"/>
          <w:i/>
        </w:rPr>
      </w:pPr>
      <w:r>
        <w:rPr>
          <w:rFonts w:eastAsia="Times New Roman" w:cstheme="majorHAnsi"/>
          <w:b w:val="0"/>
          <w:i/>
          <w:lang w:val="ru-RU" w:eastAsia="ru-RU"/>
        </w:rPr>
        <w:fldChar w:fldCharType="end"/>
      </w:r>
      <w:r>
        <w:rPr>
          <w:b w:val="0"/>
          <w:i/>
        </w:rPr>
      </w:r>
      <w:r>
        <w:rPr>
          <w:b w:val="0"/>
          <w:i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78"/>
        <w:ind w:left="357" w:hanging="357"/>
        <w:jc w:val="center"/>
        <w:keepLines/>
        <w:rPr>
          <w:caps/>
          <w:lang w:val="ru-RU"/>
        </w:rPr>
      </w:pPr>
      <w:r/>
      <w:bookmarkStart w:id="1" w:name="_Toc51339692"/>
      <w:r/>
      <w:bookmarkStart w:id="2" w:name="_Toc126501978"/>
      <w:r/>
      <w:bookmarkStart w:id="3" w:name="_Toc144978885"/>
      <w:r>
        <w:rPr>
          <w:lang w:val="ru-RU"/>
        </w:rPr>
        <w:t xml:space="preserve">Общие сведения</w:t>
      </w:r>
      <w:bookmarkEnd w:id="1"/>
      <w:r/>
      <w:bookmarkEnd w:id="2"/>
      <w:r/>
      <w:bookmarkEnd w:id="3"/>
      <w:r>
        <w:rPr>
          <w:caps/>
          <w:lang w:val="ru-RU"/>
        </w:rPr>
      </w:r>
      <w:r>
        <w:rPr>
          <w:caps/>
          <w:lang w:val="ru-RU"/>
        </w:rPr>
      </w:r>
    </w:p>
    <w:p>
      <w:pPr>
        <w:pStyle w:val="881"/>
      </w:pPr>
      <w:r/>
      <w:bookmarkStart w:id="4" w:name="_Toc46743505"/>
      <w:r/>
      <w:bookmarkStart w:id="5" w:name="_Toc126501979"/>
      <w:r/>
      <w:bookmarkStart w:id="6" w:name="_Toc144978886"/>
      <w:r>
        <w:t xml:space="preserve">Обозначения и сокращения</w:t>
      </w:r>
      <w:bookmarkEnd w:id="4"/>
      <w:r/>
      <w:bookmarkEnd w:id="5"/>
      <w:r/>
      <w:bookmarkEnd w:id="6"/>
      <w:r/>
      <w:r/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  <w:trHeight w:val="458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widowControl w:val="off"/>
              <w:tabs>
                <w:tab w:val="left" w:pos="426" w:leader="none"/>
              </w:tabs>
              <w:rPr>
                <w:rStyle w:val="975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b w:val="0"/>
                <w:bCs/>
                <w:iCs/>
                <w:sz w:val="24"/>
                <w:szCs w:val="24"/>
                <w:highlight w:val="none"/>
              </w:rPr>
              <w:t xml:space="preserve">СП</w:t>
            </w:r>
            <w:r>
              <w:rPr>
                <w:rStyle w:val="975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975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5"/>
                <w:b w:val="0"/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rStyle w:val="975"/>
                <w:b w:val="0"/>
                <w:bCs/>
                <w:i w:val="0"/>
                <w:iCs/>
                <w:sz w:val="24"/>
                <w:szCs w:val="24"/>
                <w:highlight w:val="white"/>
              </w:rPr>
              <w:t xml:space="preserve">Структурное подразделение</w:t>
            </w:r>
            <w:r>
              <w:rPr>
                <w:rStyle w:val="975"/>
                <w:b w:val="0"/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rStyle w:val="975"/>
                <w:b w:val="0"/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78"/>
        </w:trPr>
        <w:tc>
          <w:tcPr>
            <w:tcW w:w="17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b w:val="0"/>
                <w:bCs/>
                <w:iCs/>
                <w:sz w:val="24"/>
                <w:szCs w:val="24"/>
                <w:highlight w:val="white"/>
              </w:rPr>
              <w:t xml:space="preserve">ТТ</w:t>
            </w:r>
            <w:r>
              <w:rPr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5"/>
                <w:b w:val="0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Style w:val="975"/>
                <w:b w:val="0"/>
                <w:bCs w:val="0"/>
                <w:i w:val="0"/>
                <w:sz w:val="24"/>
                <w:szCs w:val="24"/>
                <w:highlight w:val="white"/>
              </w:rPr>
              <w:t xml:space="preserve">Технические требования</w:t>
            </w:r>
            <w:r>
              <w:rPr>
                <w:rStyle w:val="975"/>
                <w:b w:val="0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Style w:val="975"/>
                <w:b w:val="0"/>
                <w:bCs w:val="0"/>
                <w:i w:val="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3"/>
        </w:trPr>
        <w:tc>
          <w:tcPr>
            <w:tcW w:w="17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Cs/>
                <w:sz w:val="24"/>
                <w:szCs w:val="24"/>
                <w:highlight w:val="none"/>
              </w:rPr>
            </w:pPr>
            <w:r>
              <w:rPr>
                <w:b w:val="0"/>
                <w:bCs/>
                <w:iCs/>
                <w:sz w:val="24"/>
                <w:szCs w:val="24"/>
                <w:highlight w:val="none"/>
              </w:rPr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b w:val="0"/>
                <w:bCs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/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5"/>
                <w:b w:val="0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Style w:val="975"/>
                <w:b w:val="0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№ 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  <w:r>
              <w:rPr>
                <w:rStyle w:val="975"/>
                <w:b w:val="0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Style w:val="975"/>
                <w:b w:val="0"/>
                <w:bCs w:val="0"/>
                <w:i w:val="0"/>
                <w:sz w:val="24"/>
                <w:szCs w:val="24"/>
                <w:highlight w:val="white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bookmarkStart w:id="7" w:name="_Toc46743506"/>
      <w:r>
        <w:rPr>
          <w:b/>
          <w:bCs/>
          <w:sz w:val="24"/>
          <w:szCs w:val="24"/>
        </w:rPr>
      </w:r>
      <w:bookmarkStart w:id="8" w:name="_Toc126501980"/>
      <w:r>
        <w:rPr>
          <w:b/>
          <w:bCs/>
          <w:sz w:val="24"/>
          <w:szCs w:val="24"/>
        </w:rPr>
        <w:t xml:space="preserve">Наименование </w:t>
      </w:r>
      <w:r>
        <w:rPr>
          <w:b/>
          <w:bCs/>
          <w:sz w:val="24"/>
          <w:szCs w:val="24"/>
        </w:rPr>
        <w:t xml:space="preserve">закупаемой продукции</w:t>
      </w:r>
      <w:bookmarkEnd w:id="7"/>
      <w:r>
        <w:rPr>
          <w:b/>
          <w:bCs/>
          <w:sz w:val="24"/>
          <w:szCs w:val="24"/>
        </w:rPr>
      </w:r>
      <w:bookmarkEnd w:id="8"/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left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 w:val="0"/>
          <w:bCs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4"/>
          <w:szCs w:val="24"/>
          <w:u w:val="none"/>
          <w:vertAlign w:val="baseline"/>
        </w:rPr>
        <w:t xml:space="preserve">ОКПД2 22.11.11 Поставка шин и камер для легковых  и грузовых автомобилей и спецтранспорта для структурных подразделений АО "ДГК"в Амурской области, </w:t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left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 w:val="0"/>
          <w:bCs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2"/>
          <w:szCs w:val="22"/>
          <w:u w:val="none"/>
          <w:vertAlign w:val="baseline"/>
        </w:rPr>
        <w:t xml:space="preserve">Еврейской автономной области, Республики САХА-Якутия, Приморского края, Хабаровского  края</w:t>
      </w:r>
      <w:r>
        <w:rPr>
          <w:rFonts w:eastAsia="Calibri"/>
          <w:b w:val="0"/>
          <w:bCs w:val="0"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r/>
      <w:r/>
    </w:p>
    <w:p>
      <w:pPr>
        <w:pStyle w:val="881"/>
        <w:ind w:left="431" w:hanging="431"/>
        <w:spacing w:before="240"/>
      </w:pPr>
      <w:r/>
      <w:bookmarkStart w:id="9" w:name="_Toc46743507"/>
      <w:r/>
      <w:bookmarkStart w:id="10" w:name="_Toc126501981"/>
      <w:r/>
      <w:bookmarkStart w:id="11" w:name="_Toc144978887"/>
      <w:r>
        <w:t xml:space="preserve">Цель</w:t>
      </w:r>
      <w:r>
        <w:t xml:space="preserve"> </w:t>
      </w:r>
      <w:bookmarkEnd w:id="9"/>
      <w:r>
        <w:rPr>
          <w:lang w:val="ru-RU"/>
        </w:rPr>
        <w:t xml:space="preserve">использования закупаемой продукции</w:t>
      </w:r>
      <w:bookmarkEnd w:id="10"/>
      <w:r/>
      <w:bookmarkEnd w:id="11"/>
      <w:r>
        <w:t xml:space="preserve"> </w:t>
      </w:r>
      <w:r/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Шины и камеры </w:t>
      </w:r>
      <w:r>
        <w:rPr>
          <w:sz w:val="24"/>
          <w:szCs w:val="24"/>
        </w:rPr>
        <w:t xml:space="preserve">используются для эксплуатации </w:t>
      </w:r>
      <w:r>
        <w:rPr>
          <w:color w:val="000000"/>
          <w:sz w:val="24"/>
          <w:szCs w:val="24"/>
        </w:rPr>
        <w:t xml:space="preserve">легковых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грузовых автомобилей и спецтранспорта.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p>
      <w:pPr>
        <w:pStyle w:val="881"/>
      </w:pPr>
      <w:r/>
      <w:bookmarkStart w:id="12" w:name="_Toc46743508"/>
      <w:r/>
      <w:bookmarkStart w:id="13" w:name="_Toc126501982"/>
      <w:r/>
      <w:bookmarkStart w:id="14" w:name="_Toc144978888"/>
      <w:r>
        <w:t xml:space="preserve">Существующее положение</w:t>
      </w:r>
      <w:bookmarkEnd w:id="12"/>
      <w:r/>
      <w:bookmarkEnd w:id="13"/>
      <w:r/>
      <w:bookmarkEnd w:id="14"/>
      <w:r/>
      <w:r/>
    </w:p>
    <w:p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отсутствуют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881"/>
      </w:pPr>
      <w:r/>
      <w:bookmarkStart w:id="15" w:name="_Toc46743509"/>
      <w:r/>
      <w:bookmarkStart w:id="16" w:name="_Hlk49857604"/>
      <w:r/>
      <w:bookmarkStart w:id="17" w:name="_Toc144978889"/>
      <w:r/>
      <w:bookmarkStart w:id="18" w:name="_Toc126501983"/>
      <w:r>
        <w:t xml:space="preserve">Информация</w:t>
      </w:r>
      <w:r>
        <w:t xml:space="preserve"> </w:t>
      </w:r>
      <w:r>
        <w:t xml:space="preserve">в отношении исполнения договора, </w:t>
      </w:r>
      <w:bookmarkStart w:id="19" w:name="_Hlk46492347"/>
      <w:r>
        <w:t xml:space="preserve">которая должна быть учтена при подготовке заявки </w:t>
      </w:r>
      <w:bookmarkEnd w:id="19"/>
      <w:r>
        <w:t xml:space="preserve">(в том числе перечень ресурсов, услуг и документов, предоставляемых </w:t>
      </w:r>
      <w:r>
        <w:rPr>
          <w:lang w:val="ru-RU"/>
        </w:rPr>
        <w:t xml:space="preserve">заказчиком</w:t>
      </w:r>
      <w:r>
        <w:t xml:space="preserve"> на этапе исполнения договора)</w:t>
      </w:r>
      <w:bookmarkEnd w:id="15"/>
      <w:r/>
      <w:bookmarkEnd w:id="16"/>
      <w:r/>
      <w:bookmarkEnd w:id="17"/>
      <w:r>
        <w:rPr>
          <w:lang w:val="ru-RU"/>
        </w:rPr>
        <w:t xml:space="preserve"> </w:t>
      </w:r>
      <w:bookmarkEnd w:id="18"/>
      <w:r/>
      <w:r/>
    </w:p>
    <w:p>
      <w:pPr>
        <w:rPr>
          <w:i/>
          <w:sz w:val="24"/>
          <w:szCs w:val="24"/>
        </w:rPr>
      </w:pPr>
      <w:r/>
      <w:bookmarkStart w:id="20" w:name="_Hlk48209761"/>
      <w:r>
        <w:rPr>
          <w:i/>
          <w:sz w:val="24"/>
          <w:szCs w:val="24"/>
        </w:rPr>
        <w:t xml:space="preserve">отсутствуют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881"/>
      </w:pPr>
      <w:r/>
      <w:bookmarkStart w:id="21" w:name="_Toc144978890"/>
      <w:r/>
      <w:bookmarkStart w:id="22" w:name="_Toc126501984"/>
      <w:r/>
      <w:bookmarkStart w:id="23" w:name="_Toc50125126"/>
      <w:r/>
      <w:bookmarkStart w:id="24" w:name="_Toc46743510"/>
      <w:r/>
      <w:bookmarkEnd w:id="20"/>
      <w:r>
        <w:t xml:space="preserve">Иные требования и сведения общего характера</w:t>
      </w:r>
      <w:bookmarkEnd w:id="21"/>
      <w:r>
        <w:rPr>
          <w:lang w:val="ru-RU"/>
        </w:rPr>
        <w:t xml:space="preserve"> </w:t>
      </w:r>
      <w:bookmarkEnd w:id="22"/>
      <w:r/>
      <w:r/>
    </w:p>
    <w:p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</w:t>
      </w:r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Установлены т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ребовани</w:t>
      </w:r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я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 к происхождению поставляемой продукции 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в соответствии с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Постановление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Правительства Российск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ой Федерации от 23 декабря 2024 г. №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 (далее по тексту- ПП РФ № 1875)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878"/>
        <w:ind w:left="357" w:hanging="357"/>
        <w:jc w:val="center"/>
        <w:keepLines/>
        <w:rPr>
          <w:iCs/>
          <w:caps/>
          <w:lang w:val="ru-RU"/>
        </w:rPr>
      </w:pPr>
      <w:r/>
      <w:bookmarkStart w:id="25" w:name="_Toc51339693"/>
      <w:r/>
      <w:bookmarkStart w:id="26" w:name="_Toc126501985"/>
      <w:r/>
      <w:bookmarkStart w:id="27" w:name="_Toc144978891"/>
      <w:r>
        <w:rPr>
          <w:iCs/>
        </w:rPr>
        <w:t xml:space="preserve">Требования к продукции</w:t>
      </w:r>
      <w:bookmarkEnd w:id="25"/>
      <w:r/>
      <w:bookmarkEnd w:id="26"/>
      <w:r/>
      <w:bookmarkEnd w:id="27"/>
      <w:r>
        <w:rPr>
          <w:iCs/>
          <w:caps/>
          <w:lang w:val="ru-RU"/>
        </w:rPr>
      </w:r>
      <w:r>
        <w:rPr>
          <w:iCs/>
          <w:caps/>
          <w:lang w:val="ru-RU"/>
        </w:rPr>
      </w:r>
    </w:p>
    <w:p>
      <w:pPr>
        <w:pStyle w:val="881"/>
      </w:pPr>
      <w:r/>
      <w:bookmarkStart w:id="28" w:name="_Toc126501986"/>
      <w:r/>
      <w:bookmarkStart w:id="29" w:name="_Toc144978892"/>
      <w:r>
        <w:t xml:space="preserve">Требования к объемам и срокам </w:t>
      </w:r>
      <w:r>
        <w:rPr>
          <w:lang w:val="ru-RU"/>
        </w:rPr>
        <w:t xml:space="preserve">поставки</w:t>
      </w:r>
      <w:bookmarkEnd w:id="28"/>
      <w:r/>
      <w:bookmarkEnd w:id="29"/>
      <w:r/>
      <w:r/>
    </w:p>
    <w:p>
      <w:pPr>
        <w:pStyle w:val="880"/>
      </w:pPr>
      <w:r/>
      <w:bookmarkStart w:id="30" w:name="_Toc126501987"/>
      <w:r/>
      <w:bookmarkStart w:id="31" w:name="_Toc144978893"/>
      <w:r>
        <w:rPr>
          <w:lang w:val="ru-RU"/>
        </w:rPr>
        <w:t xml:space="preserve">Перечень и объем закупаемой продукции</w:t>
      </w:r>
      <w:bookmarkEnd w:id="30"/>
      <w:r/>
      <w:bookmarkEnd w:id="31"/>
      <w:r/>
      <w:r/>
    </w:p>
    <w:p>
      <w:pPr>
        <w:pStyle w:val="878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32" w:name="_Toc51339695"/>
      <w:r/>
      <w:bookmarkStart w:id="33" w:name="_Toc126501988"/>
      <w:r/>
      <w:bookmarkStart w:id="34" w:name="_Toc144978894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End w:id="32"/>
      <w:r>
        <w:rPr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bookmarkEnd w:id="33"/>
      <w:r/>
      <w:bookmarkEnd w:id="34"/>
      <w:r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 xml:space="preserve">является приложением к данным техническим требованиям и приложена в формате</w:t>
      </w:r>
      <w:r>
        <w:rPr>
          <w:b w:val="0"/>
          <w:sz w:val="24"/>
          <w:szCs w:val="24"/>
          <w:lang w:val="ru-RU"/>
        </w:rPr>
        <w:t xml:space="preserve"> «</w:t>
      </w:r>
      <w:r>
        <w:rPr>
          <w:b w:val="0"/>
          <w:sz w:val="24"/>
          <w:szCs w:val="24"/>
          <w:lang w:val="ru-RU"/>
        </w:rPr>
        <w:t xml:space="preserve">Excel</w:t>
      </w:r>
      <w:r>
        <w:rPr>
          <w:b w:val="0"/>
          <w:sz w:val="24"/>
          <w:szCs w:val="24"/>
          <w:lang w:val="ru-RU"/>
        </w:rPr>
        <w:t xml:space="preserve">»</w:t>
      </w:r>
      <w:r>
        <w:rPr>
          <w:b w:val="0"/>
          <w:sz w:val="24"/>
          <w:szCs w:val="24"/>
          <w:lang w:val="ru-RU"/>
        </w:rPr>
        <w:t xml:space="preserve"> Приложение № 1</w:t>
      </w:r>
      <w:r>
        <w:rPr>
          <w:b w:val="0"/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78"/>
        <w:numPr>
          <w:ilvl w:val="0"/>
          <w:numId w:val="0"/>
        </w:numPr>
        <w:keepLines/>
        <w:spacing w:before="240"/>
        <w:rPr>
          <w:rStyle w:val="975"/>
          <w:b/>
          <w:i w:val="0"/>
          <w:sz w:val="24"/>
          <w:szCs w:val="24"/>
          <w:shd w:val="clear" w:color="auto" w:fill="auto"/>
          <w:lang w:val="ru-RU"/>
        </w:rPr>
      </w:pPr>
      <w:r/>
      <w:bookmarkStart w:id="35" w:name="_Toc126501989"/>
      <w:r/>
      <w:bookmarkStart w:id="36" w:name="_Toc144978895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1.2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 xml:space="preserve">и объем закупаемых сопутствующих услуг</w:t>
      </w:r>
      <w:bookmarkEnd w:id="35"/>
      <w:r/>
      <w:bookmarkEnd w:id="36"/>
      <w:r>
        <w:rPr>
          <w:rStyle w:val="975"/>
          <w:b/>
          <w:i w:val="0"/>
          <w:sz w:val="24"/>
          <w:szCs w:val="24"/>
          <w:shd w:val="clear" w:color="auto" w:fill="auto"/>
          <w:lang w:val="ru-RU"/>
        </w:rPr>
      </w:r>
      <w:r>
        <w:rPr>
          <w:rStyle w:val="975"/>
          <w:b/>
          <w:i w:val="0"/>
          <w:sz w:val="24"/>
          <w:szCs w:val="24"/>
          <w:shd w:val="clear" w:color="auto" w:fill="auto"/>
          <w:lang w:val="ru-RU"/>
        </w:rPr>
      </w:r>
    </w:p>
    <w:tbl>
      <w:tblPr>
        <w:tblStyle w:val="90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З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аказчика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Предложение У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частника по характеристикам и параметрам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 xml:space="preserve">отсутствуют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</w:tbl>
    <w:p>
      <w:pPr>
        <w:pStyle w:val="878"/>
        <w:numPr>
          <w:ilvl w:val="0"/>
          <w:numId w:val="0"/>
        </w:numPr>
        <w:keepLines/>
        <w:spacing w:before="240"/>
        <w:rPr>
          <w:rStyle w:val="975"/>
          <w:b/>
          <w:i w:val="0"/>
          <w:sz w:val="24"/>
          <w:szCs w:val="24"/>
          <w:shd w:val="clear" w:color="auto" w:fill="auto"/>
          <w:lang w:val="ru-RU"/>
        </w:rPr>
      </w:pPr>
      <w:r/>
      <w:bookmarkStart w:id="37" w:name="_Toc126501990"/>
      <w:r/>
      <w:bookmarkStart w:id="38" w:name="_Toc144978896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Прочие (дополнительные) требования к продукции</w:t>
      </w:r>
      <w:bookmarkEnd w:id="37"/>
      <w:r/>
      <w:bookmarkEnd w:id="38"/>
      <w:r>
        <w:rPr>
          <w:rStyle w:val="975"/>
          <w:b/>
          <w:i w:val="0"/>
          <w:sz w:val="24"/>
          <w:szCs w:val="24"/>
          <w:shd w:val="clear" w:color="auto" w:fill="auto"/>
          <w:lang w:val="ru-RU"/>
        </w:rPr>
      </w:r>
      <w:r>
        <w:rPr>
          <w:rStyle w:val="975"/>
          <w:b/>
          <w:i w:val="0"/>
          <w:sz w:val="24"/>
          <w:szCs w:val="24"/>
          <w:shd w:val="clear" w:color="auto" w:fill="auto"/>
          <w:lang w:val="ru-RU"/>
        </w:rPr>
      </w:r>
    </w:p>
    <w:tbl>
      <w:tblPr>
        <w:tblStyle w:val="90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З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аказчика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Предложение У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частника по характеристикам и параметрам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</w:tr>
      <w:tr>
        <w:tblPrEx/>
        <w:trPr>
          <w:trHeight w:val="214"/>
        </w:trPr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 xml:space="preserve">отсутствуют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880"/>
        <w:rPr>
          <w:lang w:val="ru-RU"/>
        </w:rPr>
      </w:pPr>
      <w:r/>
      <w:bookmarkStart w:id="39" w:name="_Toc51339696"/>
      <w:r/>
      <w:bookmarkStart w:id="40" w:name="_Toc126501991"/>
      <w:r/>
      <w:bookmarkStart w:id="41" w:name="_Toc144978897"/>
      <w:r>
        <w:rPr>
          <w:lang w:val="ru-RU"/>
        </w:rPr>
        <w:t xml:space="preserve">Требования </w:t>
      </w:r>
      <w:bookmarkEnd w:id="39"/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bookmarkEnd w:id="40"/>
      <w:r/>
      <w:bookmarkEnd w:id="41"/>
      <w:r>
        <w:rPr>
          <w:lang w:val="ru-RU"/>
        </w:rPr>
      </w:r>
      <w:r>
        <w:rPr>
          <w:lang w:val="ru-RU"/>
        </w:rPr>
      </w:r>
    </w:p>
    <w:p>
      <w:pPr>
        <w:pStyle w:val="878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42" w:name="_Toc50125127"/>
      <w:r/>
      <w:bookmarkStart w:id="43" w:name="_Toc51339697"/>
      <w:r/>
      <w:bookmarkStart w:id="44" w:name="_Toc126501992"/>
      <w:r/>
      <w:bookmarkStart w:id="45" w:name="_Toc144978898"/>
      <w:r/>
      <w:bookmarkEnd w:id="23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46" w:name="_Hlk50465284"/>
      <w:r>
        <w:rPr>
          <w:sz w:val="24"/>
          <w:szCs w:val="24"/>
        </w:rPr>
        <w:t xml:space="preserve">Требования по срокам </w:t>
      </w:r>
      <w:bookmarkEnd w:id="42"/>
      <w:r/>
      <w:bookmarkEnd w:id="43"/>
      <w:r/>
      <w:bookmarkEnd w:id="46"/>
      <w:r>
        <w:rPr>
          <w:sz w:val="24"/>
          <w:szCs w:val="24"/>
          <w:lang w:val="ru-RU"/>
        </w:rPr>
        <w:t xml:space="preserve">поставки продукции</w:t>
      </w:r>
      <w:bookmarkEnd w:id="44"/>
      <w:r/>
      <w:bookmarkEnd w:id="45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10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3"/>
        <w:gridCol w:w="2976"/>
        <w:gridCol w:w="2976"/>
      </w:tblGrid>
      <w:tr>
        <w:tblPrEx/>
        <w:trPr/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5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продукции / партии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pStyle w:val="973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pStyle w:val="973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8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pStyle w:val="944"/>
              <w:ind w:left="360"/>
            </w:pPr>
            <w:r/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eastAsia="Calibri"/>
                <w:b w:val="0"/>
                <w:bCs w:val="0"/>
                <w:i/>
                <w:iCs/>
                <w:sz w:val="22"/>
                <w:szCs w:val="22"/>
              </w:rPr>
              <w:t xml:space="preserve">"ОКПД2 22.11.11 Поставка шин и камер для легковых автомобилей и спецтранспорта для структурных подразделений АО"ДГК" в Амурской области, Еврейской автономной области, Республики САХА-Якутия, Приморского края, Хабаровского края</w:t>
            </w:r>
            <w:r>
              <w:rPr>
                <w:rFonts w:eastAsia="Calibri"/>
                <w:b w:val="0"/>
                <w:bCs w:val="0"/>
                <w:i/>
                <w:iCs/>
                <w:sz w:val="22"/>
                <w:szCs w:val="22"/>
              </w:rPr>
              <w:t xml:space="preserve">"</w:t>
            </w:r>
            <w:r>
              <w:rPr>
                <w:rFonts w:eastAsia="Calibri"/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 даты получения заявки Поставщиком в 2026г.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45</w:t>
            </w:r>
            <w:r>
              <w:rPr>
                <w:i/>
                <w:sz w:val="20"/>
                <w:szCs w:val="20"/>
              </w:rPr>
              <w:t xml:space="preserve"> календарных дней  с даты получения заявки Поставщиком в 2026г.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</w:tr>
    </w:tbl>
    <w:p>
      <w:pPr>
        <w:pStyle w:val="878"/>
        <w:numPr>
          <w:ilvl w:val="0"/>
          <w:numId w:val="0"/>
        </w:numPr>
        <w:rPr>
          <w:sz w:val="24"/>
          <w:szCs w:val="24"/>
        </w:rPr>
      </w:pPr>
      <w:r/>
      <w:bookmarkStart w:id="47" w:name="_Toc54785622"/>
      <w:r/>
      <w:bookmarkStart w:id="48" w:name="_Toc50125131"/>
      <w:r/>
      <w:bookmarkEnd w:id="24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numPr>
          <w:ilvl w:val="0"/>
          <w:numId w:val="0"/>
        </w:numPr>
        <w:rPr>
          <w:sz w:val="24"/>
          <w:szCs w:val="24"/>
        </w:rPr>
      </w:pPr>
      <w:r/>
      <w:bookmarkStart w:id="49" w:name="_Toc126501993"/>
      <w:r/>
      <w:bookmarkStart w:id="50" w:name="_Toc144978899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bookmarkEnd w:id="47"/>
      <w:r/>
      <w:bookmarkEnd w:id="49"/>
      <w:r/>
      <w:bookmarkEnd w:id="50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2268"/>
        <w:gridCol w:w="2551"/>
        <w:gridCol w:w="1843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73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pStyle w:val="973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73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3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pStyle w:val="973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73"/>
              <w:jc w:val="center"/>
              <w:keepNext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1.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gridSpan w:val="4"/>
            <w:shd w:val="clear" w:color="auto" w:fill="auto"/>
            <w:tcW w:w="878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Не требуется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</w:tr>
    </w:tbl>
    <w:p>
      <w:pPr>
        <w:pStyle w:val="878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878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</w:rPr>
      </w:pPr>
      <w:r/>
      <w:bookmarkStart w:id="0" w:name="undefined"/>
      <w:r>
        <w:rPr>
          <w:sz w:val="24"/>
          <w:szCs w:val="24"/>
        </w:rPr>
        <w:t xml:space="preserve">Таблица 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. Требования к </w:t>
      </w:r>
      <w:r>
        <w:rPr>
          <w:sz w:val="24"/>
          <w:szCs w:val="24"/>
          <w:lang w:val="ru-RU"/>
        </w:rPr>
        <w:t xml:space="preserve">качеству продукции</w:t>
      </w:r>
      <w:r>
        <w:rPr>
          <w:sz w:val="24"/>
          <w:szCs w:val="24"/>
        </w:rPr>
        <w:t xml:space="preserve"> </w:t>
      </w:r>
      <w:bookmarkEnd w:id="0"/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</w:p>
    <w:tbl>
      <w:tblPr>
        <w:tblStyle w:val="901"/>
        <w:tblW w:w="1532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1740"/>
        <w:gridCol w:w="30"/>
        <w:gridCol w:w="1837"/>
        <w:gridCol w:w="3685"/>
        <w:gridCol w:w="2115"/>
        <w:gridCol w:w="3261"/>
        <w:gridCol w:w="1809"/>
      </w:tblGrid>
      <w:tr>
        <w:tblPrEx/>
        <w:trPr/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gridSpan w:val="3"/>
            <w:tcW w:w="36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gridSpan w:val="2"/>
            <w:tcW w:w="53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W w:w="360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1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gridSpan w:val="3"/>
            <w:tcW w:w="36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2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3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2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4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5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6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4"/>
              <w:numPr>
                <w:ilvl w:val="0"/>
                <w:numId w:val="17"/>
              </w:num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gridSpan w:val="4"/>
            <w:tcW w:w="7292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Прочие (дополнительные) требования к продукции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</w:tr>
      <w:tr>
        <w:tblPrEx/>
        <w:trPr>
          <w:trHeight w:val="255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4"/>
              <w:numPr>
                <w:ilvl w:val="1"/>
                <w:numId w:val="17"/>
              </w:numPr>
              <w:ind w:left="-117" w:firstLine="142"/>
              <w:jc w:val="both"/>
              <w:spacing w:before="60" w:after="60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gridSpan w:val="3"/>
            <w:tcW w:w="360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 запрет закупок товаров , происходящих из иностранных государств , по перечню согласно приложению N 1 ПП РФ № 1875.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допускаются: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заключение договора на поставку такого товара,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spacing w:before="60" w:after="60" w:line="240" w:lineRule="auto"/>
              <w:tabs>
                <w:tab w:val="left" w:pos="295" w:leader="none"/>
              </w:tabs>
              <w:rPr>
                <w:bCs w:val="0"/>
                <w:i w:val="0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Исключение: </w:t>
            </w:r>
            <w:r>
              <w:rPr>
                <w:i w:val="0"/>
                <w:iCs w:val="0"/>
                <w:color w:val="ff0000"/>
                <w:sz w:val="24"/>
                <w:szCs w:val="24"/>
                <w:highlight w:val="none"/>
              </w:rPr>
              <w:t xml:space="preserve">По позициям 12,14-16, 18, 19, 22-24, 26, 29-33, 36-38, 43-59, 62, 65-69, 71, 72, 74-79, 81,82, 84-94, 96, 99-102, 104, 109-112, 115, 117 н</w:t>
            </w:r>
            <w:r>
              <w:rPr>
                <w:i w:val="0"/>
                <w:iCs w:val="0"/>
                <w:color w:val="ff0000"/>
                <w:sz w:val="24"/>
                <w:szCs w:val="24"/>
                <w:highlight w:val="none"/>
              </w:rPr>
              <w:t xml:space="preserve">а основании абзаца третьего подпункта "и" пункта 5 ПП РФ №1875 Заказчик не применяет запрет на данный перечень товаров.</w:t>
            </w:r>
            <w:r>
              <w:rPr>
                <w:bCs w:val="0"/>
                <w:i w:val="0"/>
                <w:color w:val="ff000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Поставляемая продукция должна быть  быть включена в реестры, а именно: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) Реестр российской промышленной продукции, предусмотренные статьей 171 Федерального закона "О промышленной политике в Российской Федерации" содержащей в том числе: информацию о совокупном количестве баллов за выполнение (освоение) на территории Российской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</w:t>
            </w:r>
            <w:r>
              <w:rPr>
                <w:sz w:val="24"/>
                <w:szCs w:val="24"/>
              </w:rPr>
              <w:t xml:space="preserve">Р</w:t>
            </w:r>
            <w:r>
              <w:rPr>
                <w:sz w:val="24"/>
                <w:szCs w:val="24"/>
              </w:rPr>
              <w:t xml:space="preserve">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 г. N 719.              </w:t>
            </w:r>
            <w:r>
              <w:rPr>
                <w:sz w:val="24"/>
                <w:szCs w:val="24"/>
              </w:rPr>
              <w:t xml:space="preserve">           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 г. N 719;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информацию об уровне радиоэлектронной продукции (для товара, являющегося в соответствии с правом Евразийского экономического союза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Участник должен предоставить в составе Первой части заявки Техническое предложение по форме, установленной документацией о закупке, с указанием в отношении поставляемой продукции информации: о наименовании реестра(реестров), о номере (номерах) реестровой з</w:t>
            </w:r>
            <w:r>
              <w:rPr>
                <w:sz w:val="24"/>
                <w:szCs w:val="24"/>
              </w:rPr>
              <w:t xml:space="preserve">аписи (реестровых записей) соответствующих реестров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Участник должен предоставить в составе заявки  Коммерческое предложение по форме, установленной документацией о закупке, с указанием в отношении поставляемой продукции информации: о наименовании реестра(реестров), о номере (номерах) реестровой записи (реес</w:t>
            </w:r>
            <w:r>
              <w:rPr>
                <w:sz w:val="24"/>
                <w:szCs w:val="24"/>
              </w:rPr>
              <w:t xml:space="preserve">тровых записей) соответствующих реестров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</w:tr>
    </w:tbl>
    <w:p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center"/>
        <w:rPr>
          <w:b/>
        </w:rPr>
      </w:pPr>
      <w:r/>
      <w:bookmarkStart w:id="51" w:name="_Toc53393312"/>
      <w:r/>
      <w:bookmarkStart w:id="52" w:name="_Toc126501994"/>
      <w:r/>
      <w:bookmarkStart w:id="53" w:name="_Toc46743519"/>
      <w:r/>
      <w:bookmarkStart w:id="54" w:name="_Toc51339699"/>
      <w:r/>
      <w:bookmarkEnd w:id="48"/>
      <w:r>
        <w:rPr>
          <w:b/>
        </w:rPr>
        <w:t xml:space="preserve">3. Т</w:t>
      </w:r>
      <w:r>
        <w:rPr>
          <w:b/>
        </w:rPr>
        <w:t xml:space="preserve">ребования к документации по ценообразованию</w:t>
      </w:r>
      <w:bookmarkEnd w:id="51"/>
      <w:r>
        <w:rPr>
          <w:b/>
        </w:rPr>
        <w:t xml:space="preserve"> на этапе закупки</w:t>
      </w:r>
      <w:bookmarkEnd w:id="52"/>
      <w:r>
        <w:rPr>
          <w:b/>
        </w:rPr>
      </w:r>
      <w:r>
        <w:rPr>
          <w:b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975"/>
          <w:b w:val="0"/>
          <w:bCs/>
          <w:iCs/>
          <w:sz w:val="24"/>
          <w:szCs w:val="24"/>
          <w:highlight w:val="white"/>
        </w:rPr>
      </w:pPr>
      <w:r>
        <w:rPr>
          <w:rStyle w:val="975"/>
          <w:b w:val="0"/>
          <w:bCs/>
          <w:iCs/>
          <w:sz w:val="24"/>
          <w:szCs w:val="24"/>
          <w:highlight w:val="white"/>
        </w:rPr>
        <w:t xml:space="preserve">О</w:t>
      </w:r>
      <w:r>
        <w:rPr>
          <w:rStyle w:val="975"/>
          <w:b w:val="0"/>
          <w:bCs/>
          <w:iCs/>
          <w:sz w:val="24"/>
          <w:szCs w:val="24"/>
          <w:highlight w:val="white"/>
        </w:rPr>
        <w:t xml:space="preserve">тсутствуют</w:t>
      </w:r>
      <w:r>
        <w:rPr>
          <w:rStyle w:val="975"/>
          <w:b w:val="0"/>
          <w:bCs/>
          <w:iCs/>
          <w:sz w:val="24"/>
          <w:szCs w:val="24"/>
          <w:highlight w:val="white"/>
        </w:rPr>
      </w:r>
      <w:r>
        <w:rPr>
          <w:rStyle w:val="975"/>
          <w:b w:val="0"/>
          <w:bCs/>
          <w:iCs/>
          <w:sz w:val="24"/>
          <w:szCs w:val="24"/>
          <w:highlight w:val="white"/>
        </w:rPr>
      </w:r>
    </w:p>
    <w:p>
      <w:pPr>
        <w:rPr>
          <w:rFonts w:eastAsia="Calibri"/>
          <w:b/>
          <w:iCs/>
          <w:highlight w:val="white"/>
        </w:rPr>
      </w:pPr>
      <w:r>
        <w:rPr>
          <w:rFonts w:eastAsia="Calibri"/>
          <w:b/>
          <w:iCs/>
          <w:highlight w:val="white"/>
        </w:rPr>
      </w:r>
      <w:r>
        <w:rPr>
          <w:rFonts w:eastAsia="Calibri"/>
          <w:b/>
          <w:iCs/>
          <w:highlight w:val="white"/>
        </w:rPr>
      </w:r>
      <w:r>
        <w:rPr>
          <w:rFonts w:eastAsia="Calibri"/>
          <w:b/>
          <w:iCs/>
          <w:highlight w:val="white"/>
        </w:rPr>
      </w:r>
    </w:p>
    <w:p>
      <w:pPr>
        <w:pStyle w:val="878"/>
        <w:numPr>
          <w:ilvl w:val="0"/>
          <w:numId w:val="0"/>
        </w:numPr>
        <w:jc w:val="center"/>
        <w:keepLines/>
        <w:rPr>
          <w:highlight w:val="white"/>
        </w:rPr>
      </w:pPr>
      <w:r>
        <w:rPr>
          <w:highlight w:val="white"/>
        </w:rPr>
      </w:r>
      <w:bookmarkStart w:id="55" w:name="_Toc126501995"/>
      <w:r>
        <w:rPr>
          <w:highlight w:val="white"/>
        </w:rPr>
      </w:r>
      <w:bookmarkStart w:id="56" w:name="_Toc144978900"/>
      <w:r>
        <w:rPr>
          <w:highlight w:val="white"/>
          <w:lang w:val="ru-RU"/>
        </w:rPr>
        <w:t xml:space="preserve">4.</w:t>
      </w:r>
      <w:r>
        <w:rPr>
          <w:highlight w:val="white"/>
          <w:lang w:val="ru-RU"/>
        </w:rPr>
        <w:t xml:space="preserve">Требования к документации по ценообразованию на этапе заключения </w:t>
      </w:r>
      <w:r>
        <w:rPr>
          <w:highlight w:val="white"/>
          <w:lang w:val="ru-RU"/>
        </w:rPr>
        <w:t xml:space="preserve">(исполнения) </w:t>
      </w:r>
      <w:r>
        <w:rPr>
          <w:highlight w:val="white"/>
          <w:lang w:val="ru-RU"/>
        </w:rPr>
        <w:t xml:space="preserve">договора</w:t>
      </w:r>
      <w:bookmarkEnd w:id="55"/>
      <w:r>
        <w:rPr>
          <w:highlight w:val="white"/>
        </w:rPr>
      </w:r>
      <w:bookmarkEnd w:id="56"/>
      <w:r>
        <w:rPr>
          <w:highlight w:val="white"/>
        </w:rPr>
      </w:r>
      <w:r>
        <w:rPr>
          <w:highlight w:val="white"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975"/>
          <w:b w:val="0"/>
          <w:bCs/>
          <w:iCs/>
          <w:sz w:val="24"/>
          <w:szCs w:val="24"/>
          <w:highlight w:val="white"/>
        </w:rPr>
      </w:pPr>
      <w:r>
        <w:rPr>
          <w:rStyle w:val="975"/>
          <w:b w:val="0"/>
          <w:bCs/>
          <w:iCs/>
          <w:sz w:val="24"/>
          <w:szCs w:val="24"/>
          <w:highlight w:val="white"/>
        </w:rPr>
        <w:t xml:space="preserve">О</w:t>
      </w:r>
      <w:r>
        <w:rPr>
          <w:rStyle w:val="975"/>
          <w:b w:val="0"/>
          <w:bCs/>
          <w:iCs/>
          <w:sz w:val="24"/>
          <w:szCs w:val="24"/>
          <w:highlight w:val="white"/>
        </w:rPr>
        <w:t xml:space="preserve">тсутствуют</w:t>
      </w:r>
      <w:r>
        <w:rPr>
          <w:rStyle w:val="975"/>
          <w:b w:val="0"/>
          <w:bCs/>
          <w:iCs/>
          <w:sz w:val="24"/>
          <w:szCs w:val="24"/>
          <w:highlight w:val="white"/>
        </w:rPr>
      </w:r>
      <w:r>
        <w:rPr>
          <w:rStyle w:val="975"/>
          <w:b w:val="0"/>
          <w:bCs/>
          <w:iCs/>
          <w:sz w:val="24"/>
          <w:szCs w:val="24"/>
          <w:highlight w:val="white"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975"/>
          <w:b w:val="0"/>
          <w:bCs/>
          <w:iCs/>
          <w:sz w:val="24"/>
          <w:szCs w:val="24"/>
          <w:highlight w:val="white"/>
        </w:rPr>
      </w:pPr>
      <w:r>
        <w:rPr>
          <w:b w:val="0"/>
          <w:bCs/>
          <w:iCs/>
          <w:sz w:val="24"/>
          <w:szCs w:val="24"/>
          <w:highlight w:val="white"/>
        </w:rPr>
      </w:r>
      <w:r>
        <w:rPr>
          <w:rStyle w:val="975"/>
          <w:b w:val="0"/>
          <w:bCs/>
          <w:iCs/>
          <w:sz w:val="24"/>
          <w:szCs w:val="24"/>
          <w:highlight w:val="white"/>
        </w:rPr>
      </w:r>
      <w:r>
        <w:rPr>
          <w:rStyle w:val="975"/>
          <w:b w:val="0"/>
          <w:bCs/>
          <w:iCs/>
          <w:sz w:val="24"/>
          <w:szCs w:val="24"/>
          <w:highlight w:val="white"/>
        </w:rPr>
      </w:r>
    </w:p>
    <w:p>
      <w:pPr>
        <w:jc w:val="center"/>
        <w:rPr>
          <w:b/>
          <w:iCs/>
          <w:caps/>
        </w:rPr>
      </w:pPr>
      <w:r/>
      <w:bookmarkStart w:id="57" w:name="_Toc126501996"/>
      <w:r>
        <w:rPr>
          <w:b/>
          <w:iCs/>
        </w:rPr>
        <w:t xml:space="preserve">5. П</w:t>
      </w:r>
      <w:r>
        <w:rPr>
          <w:b/>
          <w:iCs/>
        </w:rPr>
        <w:t xml:space="preserve">риложения</w:t>
      </w:r>
      <w:bookmarkEnd w:id="53"/>
      <w:r/>
      <w:bookmarkEnd w:id="54"/>
      <w:r/>
      <w:bookmarkEnd w:id="57"/>
      <w:r>
        <w:rPr>
          <w:b/>
          <w:iCs/>
          <w:caps/>
        </w:rPr>
      </w:r>
      <w:r>
        <w:rPr>
          <w:b/>
          <w:iCs/>
          <w:caps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975"/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r>
        <w:rPr>
          <w:rStyle w:val="975"/>
          <w:b w:val="0"/>
          <w:bCs/>
          <w:iCs/>
          <w:sz w:val="24"/>
          <w:szCs w:val="24"/>
        </w:rPr>
      </w:r>
      <w:r>
        <w:rPr>
          <w:rStyle w:val="975"/>
          <w:b w:val="0"/>
          <w:bCs/>
          <w:iCs/>
          <w:sz w:val="24"/>
          <w:szCs w:val="24"/>
        </w:rPr>
      </w:r>
    </w:p>
    <w:p>
      <w:pPr>
        <w:pStyle w:val="944"/>
        <w:numPr>
          <w:ilvl w:val="0"/>
          <w:numId w:val="16"/>
        </w:numPr>
        <w:spacing w:line="264" w:lineRule="auto"/>
        <w:rPr>
          <w:sz w:val="24"/>
          <w:szCs w:val="24"/>
          <w:highlight w:val="none"/>
          <w:lang w:val="ru-RU"/>
        </w:rPr>
      </w:pPr>
      <w:r>
        <w:rPr>
          <w:sz w:val="24"/>
          <w:szCs w:val="24"/>
        </w:rPr>
        <w:t xml:space="preserve">Приложение №1 к ТТ </w:t>
      </w:r>
      <w:r>
        <w:rPr>
          <w:sz w:val="24"/>
          <w:szCs w:val="24"/>
          <w:highlight w:val="none"/>
          <w:lang w:val="ru-RU"/>
        </w:rPr>
        <w:t xml:space="preserve">–</w:t>
      </w:r>
      <w:r>
        <w:rPr>
          <w:sz w:val="24"/>
          <w:szCs w:val="24"/>
        </w:rPr>
        <w:t xml:space="preserve"> 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Перечень, функциональные характеристики, количественные, качественные характеристики продукции, место поставки</w:t>
      </w: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6838" w:h="11906" w:orient="landscape"/>
      <w:pgMar w:top="1134" w:right="1134" w:bottom="851" w:left="992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11"/>
      </w:rPr>
      <w:framePr w:wrap="around" w:vAnchor="text" w:hAnchor="margin" w:xAlign="center" w:y="1"/>
    </w:pPr>
    <w:r>
      <w:rPr>
        <w:rStyle w:val="911"/>
      </w:rPr>
      <w:fldChar w:fldCharType="begin"/>
    </w:r>
    <w:r>
      <w:rPr>
        <w:rStyle w:val="911"/>
      </w:rPr>
      <w:instrText xml:space="preserve">PAGE  </w:instrText>
    </w:r>
    <w:r>
      <w:rPr>
        <w:rStyle w:val="911"/>
      </w:rPr>
      <w:fldChar w:fldCharType="separate"/>
    </w:r>
    <w:r>
      <w:rPr>
        <w:rStyle w:val="911"/>
      </w:rPr>
      <w:t xml:space="preserve">4</w:t>
    </w:r>
    <w:r>
      <w:rPr>
        <w:rStyle w:val="911"/>
      </w:rPr>
      <w:fldChar w:fldCharType="end"/>
    </w:r>
    <w:r>
      <w:rPr>
        <w:rStyle w:val="911"/>
      </w:rPr>
    </w:r>
    <w:r>
      <w:rPr>
        <w:rStyle w:val="911"/>
      </w:rPr>
    </w:r>
  </w:p>
  <w:p>
    <w:pPr>
      <w:pStyle w:val="89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78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79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82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80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81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pStyle w:val="89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92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878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81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80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multiLevelType w:val="hybridMultilevel"/>
    <w:styleLink w:val="972"/>
    <w:lvl w:ilvl="0">
      <w:start w:val="1"/>
      <w:numFmt w:val="decimal"/>
      <w:pStyle w:val="972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990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4"/>
      <w:numFmt w:val="bullet"/>
      <w:pStyle w:val="959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60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58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styleLink w:val="968"/>
    <w:lvl w:ilvl="0">
      <w:start w:val="3"/>
      <w:numFmt w:val="decimal"/>
      <w:pStyle w:val="968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12"/>
  </w:num>
  <w:num w:numId="13">
    <w:abstractNumId w:val="6"/>
  </w:num>
  <w:num w:numId="14">
    <w:abstractNumId w:val="13"/>
  </w:num>
  <w:num w:numId="15">
    <w:abstractNumId w:val="1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887"/>
    <w:link w:val="878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887"/>
    <w:link w:val="879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887"/>
    <w:link w:val="880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887"/>
    <w:link w:val="881"/>
    <w:uiPriority w:val="9"/>
    <w:rPr>
      <w:rFonts w:ascii="Arial" w:hAnsi="Arial" w:eastAsia="Arial" w:cs="Arial"/>
      <w:b/>
      <w:bCs/>
      <w:sz w:val="26"/>
      <w:szCs w:val="26"/>
    </w:rPr>
  </w:style>
  <w:style w:type="character" w:styleId="736">
    <w:name w:val="Heading 5 Char"/>
    <w:basedOn w:val="887"/>
    <w:link w:val="882"/>
    <w:uiPriority w:val="9"/>
    <w:rPr>
      <w:rFonts w:ascii="Arial" w:hAnsi="Arial" w:eastAsia="Arial" w:cs="Arial"/>
      <w:b/>
      <w:bCs/>
      <w:sz w:val="24"/>
      <w:szCs w:val="24"/>
    </w:rPr>
  </w:style>
  <w:style w:type="character" w:styleId="737">
    <w:name w:val="Heading 6 Char"/>
    <w:basedOn w:val="887"/>
    <w:link w:val="883"/>
    <w:uiPriority w:val="9"/>
    <w:rPr>
      <w:rFonts w:ascii="Arial" w:hAnsi="Arial" w:eastAsia="Arial" w:cs="Arial"/>
      <w:b/>
      <w:bCs/>
      <w:sz w:val="22"/>
      <w:szCs w:val="22"/>
    </w:rPr>
  </w:style>
  <w:style w:type="character" w:styleId="738">
    <w:name w:val="Heading 7 Char"/>
    <w:basedOn w:val="887"/>
    <w:link w:val="8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8 Char"/>
    <w:basedOn w:val="887"/>
    <w:link w:val="885"/>
    <w:uiPriority w:val="9"/>
    <w:rPr>
      <w:rFonts w:ascii="Arial" w:hAnsi="Arial" w:eastAsia="Arial" w:cs="Arial"/>
      <w:i/>
      <w:iCs/>
      <w:sz w:val="22"/>
      <w:szCs w:val="22"/>
    </w:rPr>
  </w:style>
  <w:style w:type="character" w:styleId="740">
    <w:name w:val="Heading 9 Char"/>
    <w:basedOn w:val="887"/>
    <w:link w:val="886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Title"/>
    <w:basedOn w:val="877"/>
    <w:next w:val="877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>
    <w:name w:val="Title Char"/>
    <w:basedOn w:val="887"/>
    <w:link w:val="741"/>
    <w:uiPriority w:val="10"/>
    <w:rPr>
      <w:sz w:val="48"/>
      <w:szCs w:val="48"/>
    </w:rPr>
  </w:style>
  <w:style w:type="character" w:styleId="743">
    <w:name w:val="Subtitle Char"/>
    <w:basedOn w:val="887"/>
    <w:link w:val="941"/>
    <w:uiPriority w:val="11"/>
    <w:rPr>
      <w:sz w:val="24"/>
      <w:szCs w:val="24"/>
    </w:rPr>
  </w:style>
  <w:style w:type="character" w:styleId="744">
    <w:name w:val="Quote Char"/>
    <w:link w:val="945"/>
    <w:uiPriority w:val="29"/>
    <w:rPr>
      <w:i/>
    </w:rPr>
  </w:style>
  <w:style w:type="character" w:styleId="745">
    <w:name w:val="Intense Quote Char"/>
    <w:link w:val="947"/>
    <w:uiPriority w:val="30"/>
    <w:rPr>
      <w:i/>
    </w:rPr>
  </w:style>
  <w:style w:type="character" w:styleId="746">
    <w:name w:val="Header Char"/>
    <w:basedOn w:val="887"/>
    <w:link w:val="899"/>
    <w:uiPriority w:val="99"/>
  </w:style>
  <w:style w:type="character" w:styleId="747">
    <w:name w:val="Footer Char"/>
    <w:basedOn w:val="887"/>
    <w:link w:val="902"/>
    <w:uiPriority w:val="99"/>
  </w:style>
  <w:style w:type="character" w:styleId="748">
    <w:name w:val="Caption Char"/>
    <w:basedOn w:val="939"/>
    <w:link w:val="902"/>
    <w:uiPriority w:val="99"/>
  </w:style>
  <w:style w:type="table" w:styleId="749">
    <w:name w:val="Table Grid Light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8">
    <w:name w:val="List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9">
    <w:name w:val="List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0">
    <w:name w:val="List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1">
    <w:name w:val="List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2">
    <w:name w:val="List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3">
    <w:name w:val="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5">
    <w:name w:val="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9">
    <w:name w:val="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 &amp; 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2">
    <w:name w:val="Bordered &amp; 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3">
    <w:name w:val="Bordered &amp; 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4">
    <w:name w:val="Bordered &amp; 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5">
    <w:name w:val="Bordered &amp; 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6">
    <w:name w:val="Bordered &amp; 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7">
    <w:name w:val="Bordered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4">
    <w:name w:val="Footnote Text Char"/>
    <w:link w:val="893"/>
    <w:uiPriority w:val="99"/>
    <w:rPr>
      <w:sz w:val="18"/>
    </w:rPr>
  </w:style>
  <w:style w:type="character" w:styleId="875">
    <w:name w:val="Endnote Text Char"/>
    <w:link w:val="987"/>
    <w:uiPriority w:val="99"/>
    <w:rPr>
      <w:sz w:val="20"/>
    </w:rPr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qFormat/>
    <w:rPr>
      <w:sz w:val="28"/>
      <w:szCs w:val="28"/>
    </w:rPr>
  </w:style>
  <w:style w:type="paragraph" w:styleId="878">
    <w:name w:val="Heading 1"/>
    <w:basedOn w:val="880"/>
    <w:next w:val="877"/>
    <w:link w:val="931"/>
    <w:qFormat/>
    <w:pPr>
      <w:numPr>
        <w:ilvl w:val="0"/>
      </w:numPr>
      <w:outlineLvl w:val="0"/>
    </w:pPr>
    <w:rPr>
      <w:sz w:val="28"/>
      <w:szCs w:val="28"/>
    </w:rPr>
  </w:style>
  <w:style w:type="paragraph" w:styleId="879">
    <w:name w:val="Heading 2"/>
    <w:basedOn w:val="881"/>
    <w:next w:val="877"/>
    <w:link w:val="933"/>
    <w:qFormat/>
    <w:pPr>
      <w:outlineLvl w:val="1"/>
    </w:pPr>
  </w:style>
  <w:style w:type="paragraph" w:styleId="880">
    <w:name w:val="Heading 3"/>
    <w:basedOn w:val="877"/>
    <w:next w:val="877"/>
    <w:link w:val="934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81">
    <w:name w:val="Heading 4"/>
    <w:basedOn w:val="880"/>
    <w:next w:val="877"/>
    <w:link w:val="935"/>
    <w:qFormat/>
    <w:pPr>
      <w:numPr>
        <w:ilvl w:val="1"/>
      </w:numPr>
      <w:outlineLvl w:val="3"/>
    </w:pPr>
    <w:rPr>
      <w:bCs/>
    </w:rPr>
  </w:style>
  <w:style w:type="paragraph" w:styleId="882">
    <w:name w:val="Heading 5"/>
    <w:basedOn w:val="877"/>
    <w:next w:val="877"/>
    <w:link w:val="936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83">
    <w:name w:val="Heading 6"/>
    <w:basedOn w:val="877"/>
    <w:next w:val="877"/>
    <w:link w:val="928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84">
    <w:name w:val="Heading 7"/>
    <w:basedOn w:val="877"/>
    <w:next w:val="877"/>
    <w:link w:val="929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85">
    <w:name w:val="Heading 8"/>
    <w:basedOn w:val="877"/>
    <w:next w:val="877"/>
    <w:link w:val="930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86">
    <w:name w:val="Heading 9"/>
    <w:basedOn w:val="877"/>
    <w:next w:val="877"/>
    <w:link w:val="937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87" w:default="1">
    <w:name w:val="Default Paragraph Font"/>
    <w:uiPriority w:val="1"/>
    <w:semiHidden/>
    <w:unhideWhenUsed/>
  </w:style>
  <w:style w:type="table" w:styleId="8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9" w:default="1">
    <w:name w:val="No List"/>
    <w:uiPriority w:val="99"/>
    <w:semiHidden/>
    <w:unhideWhenUsed/>
  </w:style>
  <w:style w:type="paragraph" w:styleId="890" w:customStyle="1">
    <w:name w:val="Название раздела инструкции"/>
    <w:basedOn w:val="877"/>
    <w:pPr>
      <w:jc w:val="center"/>
    </w:pPr>
    <w:rPr>
      <w:b/>
    </w:rPr>
  </w:style>
  <w:style w:type="paragraph" w:styleId="891" w:customStyle="1">
    <w:name w:val="Раздел положения"/>
    <w:basedOn w:val="877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92" w:customStyle="1">
    <w:name w:val="Подраздел раздела положения"/>
    <w:basedOn w:val="877"/>
    <w:pPr>
      <w:numPr>
        <w:ilvl w:val="1"/>
        <w:numId w:val="1"/>
      </w:numPr>
      <w:jc w:val="both"/>
      <w:spacing w:before="80" w:after="80"/>
    </w:pPr>
  </w:style>
  <w:style w:type="paragraph" w:styleId="893">
    <w:name w:val="footnote text"/>
    <w:basedOn w:val="877"/>
    <w:link w:val="967"/>
    <w:uiPriority w:val="99"/>
    <w:rPr>
      <w:sz w:val="20"/>
      <w:szCs w:val="20"/>
    </w:rPr>
  </w:style>
  <w:style w:type="character" w:styleId="894">
    <w:name w:val="footnote reference"/>
    <w:rPr>
      <w:vertAlign w:val="superscript"/>
    </w:rPr>
  </w:style>
  <w:style w:type="paragraph" w:styleId="895" w:customStyle="1">
    <w:name w:val="Шапка 1"/>
    <w:basedOn w:val="877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896" w:customStyle="1">
    <w:name w:val="Шапка 2"/>
    <w:basedOn w:val="877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897" w:customStyle="1">
    <w:name w:val="Шапка 3"/>
    <w:basedOn w:val="877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898" w:customStyle="1">
    <w:name w:val="Название1"/>
    <w:basedOn w:val="877"/>
    <w:link w:val="940"/>
    <w:uiPriority w:val="10"/>
    <w:qFormat/>
    <w:pPr>
      <w:jc w:val="center"/>
    </w:pPr>
    <w:rPr>
      <w:szCs w:val="20"/>
    </w:rPr>
  </w:style>
  <w:style w:type="paragraph" w:styleId="899">
    <w:name w:val="Header"/>
    <w:basedOn w:val="877"/>
    <w:link w:val="984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00">
    <w:name w:val="Body Text Indent"/>
    <w:basedOn w:val="877"/>
    <w:pPr>
      <w:ind w:left="360"/>
    </w:pPr>
    <w:rPr>
      <w:sz w:val="24"/>
      <w:szCs w:val="24"/>
    </w:rPr>
  </w:style>
  <w:style w:type="table" w:styleId="901">
    <w:name w:val="Table Grid"/>
    <w:basedOn w:val="88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2">
    <w:name w:val="Footer"/>
    <w:basedOn w:val="877"/>
    <w:pPr>
      <w:tabs>
        <w:tab w:val="center" w:pos="4677" w:leader="none"/>
        <w:tab w:val="right" w:pos="9355" w:leader="none"/>
      </w:tabs>
    </w:pPr>
  </w:style>
  <w:style w:type="paragraph" w:styleId="903">
    <w:name w:val="Body Text"/>
    <w:basedOn w:val="877"/>
    <w:link w:val="970"/>
    <w:pPr>
      <w:spacing w:after="120"/>
    </w:pPr>
  </w:style>
  <w:style w:type="paragraph" w:styleId="904">
    <w:name w:val="Body Text Indent 2"/>
    <w:basedOn w:val="877"/>
    <w:pPr>
      <w:ind w:left="283"/>
      <w:spacing w:after="120" w:line="480" w:lineRule="auto"/>
    </w:pPr>
  </w:style>
  <w:style w:type="paragraph" w:styleId="905">
    <w:name w:val="Body Text 3"/>
    <w:basedOn w:val="877"/>
    <w:pPr>
      <w:spacing w:after="120"/>
    </w:pPr>
    <w:rPr>
      <w:sz w:val="16"/>
      <w:szCs w:val="16"/>
    </w:rPr>
  </w:style>
  <w:style w:type="paragraph" w:styleId="906">
    <w:name w:val="Body Text Indent 3"/>
    <w:basedOn w:val="877"/>
    <w:link w:val="1001"/>
    <w:pPr>
      <w:ind w:left="283"/>
      <w:spacing w:after="120"/>
    </w:pPr>
    <w:rPr>
      <w:sz w:val="16"/>
      <w:szCs w:val="16"/>
    </w:rPr>
  </w:style>
  <w:style w:type="paragraph" w:styleId="907">
    <w:name w:val="Body Text 2"/>
    <w:basedOn w:val="877"/>
    <w:pPr>
      <w:spacing w:after="120" w:line="480" w:lineRule="auto"/>
    </w:pPr>
  </w:style>
  <w:style w:type="paragraph" w:styleId="908">
    <w:name w:val="Block Text"/>
    <w:basedOn w:val="877"/>
    <w:pPr>
      <w:ind w:left="-567" w:right="-766"/>
      <w:jc w:val="center"/>
    </w:pPr>
    <w:rPr>
      <w:b/>
      <w:bCs/>
      <w:sz w:val="24"/>
      <w:szCs w:val="20"/>
    </w:rPr>
  </w:style>
  <w:style w:type="paragraph" w:styleId="909" w:customStyle="1">
    <w:name w:val="Подпункт"/>
    <w:basedOn w:val="877"/>
    <w:link w:val="965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10" w:customStyle="1">
    <w:name w:val="Пункт2"/>
    <w:basedOn w:val="877"/>
    <w:link w:val="991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11">
    <w:name w:val="page number"/>
    <w:basedOn w:val="887"/>
  </w:style>
  <w:style w:type="paragraph" w:styleId="912">
    <w:name w:val="toc 1"/>
    <w:basedOn w:val="877"/>
    <w:next w:val="877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13">
    <w:name w:val="toc 3"/>
    <w:basedOn w:val="877"/>
    <w:next w:val="877"/>
    <w:uiPriority w:val="39"/>
    <w:pPr>
      <w:ind w:left="280"/>
    </w:pPr>
    <w:rPr>
      <w:rFonts w:cstheme="minorHAnsi"/>
      <w:sz w:val="20"/>
      <w:szCs w:val="20"/>
    </w:rPr>
  </w:style>
  <w:style w:type="character" w:styleId="914">
    <w:name w:val="Hyperlink"/>
    <w:uiPriority w:val="99"/>
    <w:rPr>
      <w:color w:val="0000ff"/>
      <w:u w:val="single"/>
    </w:rPr>
  </w:style>
  <w:style w:type="paragraph" w:styleId="915" w:customStyle="1">
    <w:name w:val="Раздел регламента"/>
    <w:basedOn w:val="877"/>
  </w:style>
  <w:style w:type="paragraph" w:styleId="916" w:customStyle="1">
    <w:name w:val="Приложение к регламенту"/>
    <w:basedOn w:val="877"/>
    <w:pPr>
      <w:jc w:val="right"/>
    </w:pPr>
  </w:style>
  <w:style w:type="paragraph" w:styleId="917">
    <w:name w:val="toc 2"/>
    <w:basedOn w:val="877"/>
    <w:next w:val="877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18">
    <w:name w:val="Balloon Text"/>
    <w:basedOn w:val="877"/>
    <w:semiHidden/>
    <w:rPr>
      <w:rFonts w:ascii="Tahoma" w:hAnsi="Tahoma" w:cs="Tahoma"/>
      <w:sz w:val="16"/>
      <w:szCs w:val="16"/>
    </w:rPr>
  </w:style>
  <w:style w:type="character" w:styleId="919">
    <w:name w:val="annotation reference"/>
    <w:uiPriority w:val="99"/>
    <w:semiHidden/>
    <w:rPr>
      <w:sz w:val="16"/>
      <w:szCs w:val="16"/>
    </w:rPr>
  </w:style>
  <w:style w:type="paragraph" w:styleId="920">
    <w:name w:val="annotation text"/>
    <w:basedOn w:val="877"/>
    <w:link w:val="985"/>
    <w:semiHidden/>
    <w:rPr>
      <w:sz w:val="20"/>
      <w:szCs w:val="20"/>
    </w:rPr>
  </w:style>
  <w:style w:type="paragraph" w:styleId="921">
    <w:name w:val="annotation subject"/>
    <w:basedOn w:val="920"/>
    <w:next w:val="920"/>
    <w:semiHidden/>
    <w:rPr>
      <w:b/>
      <w:bCs/>
    </w:rPr>
  </w:style>
  <w:style w:type="paragraph" w:styleId="922" w:customStyle="1">
    <w:name w:val="Обычный (веб)1"/>
    <w:basedOn w:val="877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23">
    <w:name w:val="toc 9"/>
    <w:basedOn w:val="877"/>
    <w:next w:val="877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24">
    <w:name w:val="toc 5"/>
    <w:basedOn w:val="877"/>
    <w:next w:val="877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25">
    <w:name w:val="toc 4"/>
    <w:basedOn w:val="877"/>
    <w:next w:val="877"/>
    <w:uiPriority w:val="39"/>
    <w:pPr>
      <w:ind w:left="560"/>
    </w:pPr>
    <w:rPr>
      <w:rFonts w:cstheme="minorHAnsi"/>
      <w:sz w:val="20"/>
      <w:szCs w:val="20"/>
    </w:rPr>
  </w:style>
  <w:style w:type="paragraph" w:styleId="926" w:customStyle="1">
    <w:name w:val="Раздел положения 2"/>
    <w:basedOn w:val="877"/>
    <w:pPr>
      <w:jc w:val="both"/>
      <w:pageBreakBefore/>
      <w:outlineLvl w:val="0"/>
    </w:pPr>
    <w:rPr>
      <w:b/>
    </w:rPr>
  </w:style>
  <w:style w:type="character" w:styleId="927">
    <w:name w:val="Strong"/>
    <w:qFormat/>
    <w:rPr>
      <w:b/>
      <w:bCs/>
    </w:rPr>
  </w:style>
  <w:style w:type="character" w:styleId="928" w:customStyle="1">
    <w:name w:val="Заголовок 6 Знак"/>
    <w:link w:val="883"/>
    <w:uiPriority w:val="9"/>
    <w:rPr>
      <w:rFonts w:ascii="Cambria" w:hAnsi="Cambria"/>
      <w:i/>
      <w:iCs/>
      <w:color w:val="243f60"/>
    </w:rPr>
  </w:style>
  <w:style w:type="character" w:styleId="929" w:customStyle="1">
    <w:name w:val="Заголовок 7 Знак"/>
    <w:link w:val="884"/>
    <w:uiPriority w:val="9"/>
    <w:rPr>
      <w:rFonts w:ascii="Cambria" w:hAnsi="Cambria"/>
      <w:i/>
      <w:iCs/>
      <w:color w:val="404040"/>
    </w:rPr>
  </w:style>
  <w:style w:type="character" w:styleId="930" w:customStyle="1">
    <w:name w:val="Заголовок 8 Знак"/>
    <w:link w:val="885"/>
    <w:uiPriority w:val="9"/>
    <w:rPr>
      <w:rFonts w:ascii="Cambria" w:hAnsi="Cambria"/>
      <w:color w:val="4f81bd"/>
    </w:rPr>
  </w:style>
  <w:style w:type="character" w:styleId="931" w:customStyle="1">
    <w:name w:val="Заголовок 1 Знак"/>
    <w:link w:val="878"/>
    <w:rPr>
      <w:rFonts w:eastAsia="Calibri"/>
      <w:b/>
      <w:sz w:val="28"/>
      <w:szCs w:val="28"/>
    </w:rPr>
  </w:style>
  <w:style w:type="paragraph" w:styleId="932" w:customStyle="1">
    <w:name w:val="Знак Знак Знак Знак Знак Знак Знак Знак Знак"/>
    <w:basedOn w:val="877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33" w:customStyle="1">
    <w:name w:val="Заголовок 2 Знак"/>
    <w:link w:val="879"/>
    <w:rPr>
      <w:rFonts w:eastAsia="Calibri"/>
      <w:b/>
      <w:bCs/>
      <w:sz w:val="24"/>
      <w:szCs w:val="24"/>
    </w:rPr>
  </w:style>
  <w:style w:type="character" w:styleId="934" w:customStyle="1">
    <w:name w:val="Заголовок 3 Знак"/>
    <w:link w:val="880"/>
    <w:rPr>
      <w:rFonts w:eastAsia="Calibri"/>
      <w:b/>
      <w:sz w:val="24"/>
      <w:szCs w:val="24"/>
    </w:rPr>
  </w:style>
  <w:style w:type="character" w:styleId="935" w:customStyle="1">
    <w:name w:val="Заголовок 4 Знак"/>
    <w:link w:val="881"/>
    <w:rPr>
      <w:rFonts w:eastAsia="Calibri"/>
      <w:b/>
      <w:bCs/>
      <w:sz w:val="24"/>
      <w:szCs w:val="24"/>
    </w:rPr>
  </w:style>
  <w:style w:type="character" w:styleId="936" w:customStyle="1">
    <w:name w:val="Заголовок 5 Знак"/>
    <w:link w:val="882"/>
    <w:uiPriority w:val="9"/>
    <w:rPr>
      <w:b/>
      <w:bCs/>
      <w:i/>
      <w:iCs/>
      <w:sz w:val="26"/>
      <w:szCs w:val="26"/>
    </w:rPr>
  </w:style>
  <w:style w:type="character" w:styleId="937" w:customStyle="1">
    <w:name w:val="Заголовок 9 Знак"/>
    <w:link w:val="886"/>
    <w:uiPriority w:val="9"/>
    <w:rPr>
      <w:rFonts w:ascii="Arial" w:hAnsi="Arial" w:cs="Arial"/>
      <w:sz w:val="22"/>
      <w:szCs w:val="22"/>
    </w:rPr>
  </w:style>
  <w:style w:type="paragraph" w:styleId="938">
    <w:name w:val="No Spacing"/>
    <w:basedOn w:val="877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39">
    <w:name w:val="Caption"/>
    <w:basedOn w:val="877"/>
    <w:next w:val="877"/>
    <w:link w:val="748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40" w:customStyle="1">
    <w:name w:val="Название Знак"/>
    <w:link w:val="898"/>
    <w:uiPriority w:val="10"/>
    <w:rPr>
      <w:sz w:val="28"/>
    </w:rPr>
  </w:style>
  <w:style w:type="paragraph" w:styleId="941">
    <w:name w:val="Subtitle"/>
    <w:basedOn w:val="877"/>
    <w:next w:val="877"/>
    <w:link w:val="942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42" w:customStyle="1">
    <w:name w:val="Подзаголовок Знак"/>
    <w:link w:val="941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43">
    <w:name w:val="Emphasis"/>
    <w:uiPriority w:val="20"/>
    <w:qFormat/>
    <w:rPr>
      <w:i/>
      <w:iCs/>
    </w:rPr>
  </w:style>
  <w:style w:type="paragraph" w:styleId="944">
    <w:name w:val="List Paragraph"/>
    <w:basedOn w:val="877"/>
    <w:link w:val="974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45">
    <w:name w:val="Quote"/>
    <w:basedOn w:val="877"/>
    <w:next w:val="877"/>
    <w:link w:val="946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46" w:customStyle="1">
    <w:name w:val="Цитата 2 Знак"/>
    <w:link w:val="945"/>
    <w:uiPriority w:val="29"/>
    <w:rPr>
      <w:rFonts w:ascii="Calibri" w:hAnsi="Calibri" w:eastAsia="Calibri"/>
      <w:i/>
      <w:iCs/>
      <w:color w:val="000000"/>
    </w:rPr>
  </w:style>
  <w:style w:type="paragraph" w:styleId="947">
    <w:name w:val="Intense Quote"/>
    <w:basedOn w:val="877"/>
    <w:next w:val="877"/>
    <w:link w:val="948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48" w:customStyle="1">
    <w:name w:val="Выделенная цитата Знак"/>
    <w:link w:val="947"/>
    <w:uiPriority w:val="30"/>
    <w:rPr>
      <w:rFonts w:ascii="Calibri" w:hAnsi="Calibri" w:eastAsia="Calibri"/>
      <w:b/>
      <w:bCs/>
      <w:i/>
      <w:iCs/>
      <w:color w:val="4f81bd"/>
    </w:rPr>
  </w:style>
  <w:style w:type="character" w:styleId="949">
    <w:name w:val="Subtle Emphasis"/>
    <w:uiPriority w:val="19"/>
    <w:qFormat/>
    <w:rPr>
      <w:i/>
      <w:iCs/>
      <w:color w:val="808080"/>
    </w:rPr>
  </w:style>
  <w:style w:type="character" w:styleId="950">
    <w:name w:val="Intense Emphasis"/>
    <w:uiPriority w:val="21"/>
    <w:qFormat/>
    <w:rPr>
      <w:b/>
      <w:bCs/>
      <w:i/>
      <w:iCs/>
      <w:color w:val="4f81bd"/>
    </w:rPr>
  </w:style>
  <w:style w:type="character" w:styleId="951">
    <w:name w:val="Subtle Reference"/>
    <w:uiPriority w:val="31"/>
    <w:qFormat/>
    <w:rPr>
      <w:smallCaps/>
      <w:color w:val="c0504d"/>
      <w:u w:val="single"/>
    </w:rPr>
  </w:style>
  <w:style w:type="character" w:styleId="952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53">
    <w:name w:val="Book Title"/>
    <w:uiPriority w:val="33"/>
    <w:qFormat/>
    <w:rPr>
      <w:b/>
      <w:bCs/>
      <w:smallCaps/>
      <w:spacing w:val="5"/>
    </w:rPr>
  </w:style>
  <w:style w:type="paragraph" w:styleId="954">
    <w:name w:val="TOC Heading"/>
    <w:basedOn w:val="878"/>
    <w:next w:val="877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55">
    <w:name w:val="E-mail Signature"/>
    <w:basedOn w:val="877"/>
    <w:link w:val="956"/>
    <w:uiPriority w:val="99"/>
    <w:unhideWhenUsed/>
    <w:rPr>
      <w:rFonts w:eastAsia="Calibri"/>
      <w:sz w:val="24"/>
      <w:szCs w:val="24"/>
    </w:rPr>
  </w:style>
  <w:style w:type="character" w:styleId="956" w:customStyle="1">
    <w:name w:val="Электронная подпись Знак"/>
    <w:link w:val="955"/>
    <w:uiPriority w:val="99"/>
    <w:rPr>
      <w:rFonts w:eastAsia="Calibri"/>
      <w:sz w:val="24"/>
      <w:szCs w:val="24"/>
    </w:rPr>
  </w:style>
  <w:style w:type="paragraph" w:styleId="957" w:customStyle="1">
    <w:name w:val="Знак"/>
    <w:basedOn w:val="8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8" w:customStyle="1">
    <w:name w:val="Нумерованный список ур3"/>
    <w:basedOn w:val="877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59" w:customStyle="1">
    <w:name w:val="Нумерованный список 1"/>
    <w:basedOn w:val="877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0" w:customStyle="1">
    <w:name w:val="Нумерованный список ур2"/>
    <w:basedOn w:val="877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1">
    <w:name w:val="Revision"/>
    <w:hidden/>
    <w:uiPriority w:val="99"/>
    <w:semiHidden/>
    <w:rPr>
      <w:rFonts w:eastAsia="Calibri"/>
      <w:sz w:val="24"/>
      <w:szCs w:val="24"/>
    </w:rPr>
  </w:style>
  <w:style w:type="paragraph" w:styleId="962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63" w:customStyle="1">
    <w:name w:val="Знак Знак3 Знак Знак"/>
    <w:basedOn w:val="877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64" w:customStyle="1">
    <w:name w:val="Пункт"/>
    <w:basedOn w:val="877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65" w:customStyle="1">
    <w:name w:val="Подпункт Знак1"/>
    <w:link w:val="909"/>
    <w:rPr>
      <w:sz w:val="28"/>
    </w:rPr>
  </w:style>
  <w:style w:type="paragraph" w:styleId="966" w:customStyle="1">
    <w:name w:val="Абзац списка1"/>
    <w:basedOn w:val="877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67" w:customStyle="1">
    <w:name w:val="Текст сноски Знак"/>
    <w:link w:val="893"/>
    <w:uiPriority w:val="99"/>
  </w:style>
  <w:style w:type="numbering" w:styleId="968" w:customStyle="1">
    <w:name w:val="Стиль1"/>
    <w:uiPriority w:val="99"/>
    <w:pPr>
      <w:numPr>
        <w:ilvl w:val="0"/>
        <w:numId w:val="3"/>
      </w:numPr>
    </w:pPr>
  </w:style>
  <w:style w:type="paragraph" w:styleId="969" w:customStyle="1">
    <w:name w:val="Таблица"/>
    <w:basedOn w:val="877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70" w:customStyle="1">
    <w:name w:val="Основной текст Знак"/>
    <w:link w:val="903"/>
    <w:rPr>
      <w:sz w:val="28"/>
      <w:szCs w:val="28"/>
    </w:rPr>
  </w:style>
  <w:style w:type="character" w:styleId="971" w:customStyle="1">
    <w:name w:val="blk"/>
  </w:style>
  <w:style w:type="numbering" w:styleId="972" w:customStyle="1">
    <w:name w:val="Стиль2"/>
    <w:uiPriority w:val="99"/>
    <w:pPr>
      <w:numPr>
        <w:ilvl w:val="0"/>
        <w:numId w:val="5"/>
      </w:numPr>
    </w:pPr>
  </w:style>
  <w:style w:type="paragraph" w:styleId="973" w:customStyle="1">
    <w:name w:val="Таблица шапка"/>
    <w:basedOn w:val="877"/>
    <w:pPr>
      <w:ind w:left="57" w:right="57"/>
      <w:keepNext/>
      <w:spacing w:before="40" w:after="40"/>
    </w:pPr>
    <w:rPr>
      <w:sz w:val="22"/>
      <w:szCs w:val="26"/>
    </w:rPr>
  </w:style>
  <w:style w:type="character" w:styleId="974" w:customStyle="1">
    <w:name w:val="Абзац списка Знак"/>
    <w:link w:val="944"/>
    <w:uiPriority w:val="34"/>
    <w:rPr>
      <w:rFonts w:eastAsia="Calibri"/>
      <w:sz w:val="24"/>
      <w:szCs w:val="24"/>
    </w:rPr>
  </w:style>
  <w:style w:type="character" w:styleId="975" w:customStyle="1">
    <w:name w:val="комментарий"/>
    <w:rPr>
      <w:b/>
      <w:i/>
      <w:shd w:val="clear" w:color="auto" w:fill="ffff99"/>
    </w:rPr>
  </w:style>
  <w:style w:type="paragraph" w:styleId="976" w:customStyle="1">
    <w:name w:val="Подподпункт"/>
    <w:basedOn w:val="909"/>
    <w:link w:val="977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77" w:customStyle="1">
    <w:name w:val="Подподпункт Знак"/>
    <w:link w:val="976"/>
    <w:rPr>
      <w:sz w:val="26"/>
      <w:szCs w:val="26"/>
    </w:rPr>
  </w:style>
  <w:style w:type="paragraph" w:styleId="978" w:customStyle="1">
    <w:name w:val="УРОВЕНЬ_(а)"/>
    <w:basedOn w:val="944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79" w:customStyle="1">
    <w:name w:val="УРОВЕНЬ_-"/>
    <w:basedOn w:val="944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80" w:customStyle="1">
    <w:name w:val="УРОВЕНЬ_Абзац_тип2"/>
    <w:basedOn w:val="944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1" w:customStyle="1">
    <w:name w:val="УРОВЕНЬ_Абзац_тип3"/>
    <w:basedOn w:val="944"/>
    <w:link w:val="983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2" w:customStyle="1">
    <w:name w:val="УРОВЕНЬ_Подпись"/>
    <w:basedOn w:val="944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83" w:customStyle="1">
    <w:name w:val="УРОВЕНЬ_Абзац_тип3 Знак"/>
    <w:link w:val="981"/>
    <w:rPr>
      <w:rFonts w:eastAsia="Calibri"/>
      <w:sz w:val="26"/>
      <w:szCs w:val="28"/>
      <w:lang w:eastAsia="en-US"/>
    </w:rPr>
  </w:style>
  <w:style w:type="character" w:styleId="984" w:customStyle="1">
    <w:name w:val="Верхний колонтитул Знак"/>
    <w:link w:val="899"/>
    <w:uiPriority w:val="99"/>
    <w:rPr>
      <w:sz w:val="24"/>
      <w:szCs w:val="24"/>
    </w:rPr>
  </w:style>
  <w:style w:type="character" w:styleId="985" w:customStyle="1">
    <w:name w:val="Текст примечания Знак"/>
    <w:link w:val="920"/>
    <w:semiHidden/>
  </w:style>
  <w:style w:type="paragraph" w:styleId="986" w:customStyle="1">
    <w:name w:val="Стиль Заголовок 1 + по ширине"/>
    <w:basedOn w:val="878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87">
    <w:name w:val="endnote text"/>
    <w:basedOn w:val="877"/>
    <w:link w:val="988"/>
    <w:rPr>
      <w:sz w:val="20"/>
      <w:szCs w:val="20"/>
    </w:rPr>
  </w:style>
  <w:style w:type="character" w:styleId="988" w:customStyle="1">
    <w:name w:val="Текст концевой сноски Знак"/>
    <w:basedOn w:val="887"/>
    <w:link w:val="987"/>
  </w:style>
  <w:style w:type="character" w:styleId="989">
    <w:name w:val="endnote reference"/>
    <w:basedOn w:val="887"/>
    <w:rPr>
      <w:vertAlign w:val="superscript"/>
    </w:rPr>
  </w:style>
  <w:style w:type="paragraph" w:styleId="990" w:customStyle="1">
    <w:name w:val="Заголовок 2 КВВ"/>
    <w:basedOn w:val="877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91" w:customStyle="1">
    <w:name w:val="Пункт2 Знак"/>
    <w:link w:val="910"/>
    <w:rPr>
      <w:b/>
      <w:sz w:val="28"/>
    </w:rPr>
  </w:style>
  <w:style w:type="paragraph" w:styleId="992" w:customStyle="1">
    <w:name w:val="Таблица текст"/>
    <w:basedOn w:val="877"/>
    <w:pPr>
      <w:ind w:left="57" w:right="57"/>
      <w:spacing w:before="40" w:after="40"/>
    </w:pPr>
    <w:rPr>
      <w:sz w:val="24"/>
      <w:szCs w:val="26"/>
    </w:rPr>
  </w:style>
  <w:style w:type="paragraph" w:styleId="993">
    <w:name w:val="Normal (Web)"/>
    <w:basedOn w:val="877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94" w:customStyle="1">
    <w:name w:val="УРОВЕНЬ_1."/>
    <w:basedOn w:val="944"/>
    <w:link w:val="995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995" w:customStyle="1">
    <w:name w:val="УРОВЕНЬ_1. Знак"/>
    <w:link w:val="994"/>
    <w:rPr>
      <w:rFonts w:eastAsia="Calibri"/>
      <w:caps/>
      <w:sz w:val="28"/>
      <w:szCs w:val="28"/>
      <w:lang w:eastAsia="en-US"/>
    </w:rPr>
  </w:style>
  <w:style w:type="table" w:styleId="996" w:customStyle="1">
    <w:name w:val="Сетка таблицы1"/>
    <w:basedOn w:val="888"/>
    <w:next w:val="901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7">
    <w:name w:val="toc 6"/>
    <w:basedOn w:val="877"/>
    <w:next w:val="877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998">
    <w:name w:val="toc 7"/>
    <w:basedOn w:val="877"/>
    <w:next w:val="877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999">
    <w:name w:val="toc 8"/>
    <w:basedOn w:val="877"/>
    <w:next w:val="877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00" w:customStyle="1">
    <w:name w:val="Неразрешенное упоминание1"/>
    <w:basedOn w:val="887"/>
    <w:uiPriority w:val="99"/>
    <w:semiHidden/>
    <w:unhideWhenUsed/>
    <w:rPr>
      <w:color w:val="605e5c"/>
      <w:shd w:val="clear" w:color="auto" w:fill="e1dfdd"/>
    </w:rPr>
  </w:style>
  <w:style w:type="character" w:styleId="1001" w:customStyle="1">
    <w:name w:val="Основной текст с отступом 3 Знак"/>
    <w:link w:val="906"/>
    <w:rPr>
      <w:sz w:val="16"/>
      <w:szCs w:val="16"/>
    </w:rPr>
  </w:style>
  <w:style w:type="paragraph" w:styleId="1002" w:customStyle="1">
    <w:name w:val="Основной текст (2)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480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E5074-893B-499D-9529-BE1DC8EC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lukyanova_ts</cp:lastModifiedBy>
  <cp:revision>47</cp:revision>
  <dcterms:created xsi:type="dcterms:W3CDTF">2021-04-05T15:04:00Z</dcterms:created>
  <dcterms:modified xsi:type="dcterms:W3CDTF">2026-02-26T01:24:38Z</dcterms:modified>
</cp:coreProperties>
</file>